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EBC0" w14:textId="586A74E6" w:rsidR="006B563E" w:rsidRDefault="41B581C8" w:rsidP="670A3F7C">
      <w:pPr>
        <w:spacing w:before="100" w:after="200" w:line="240" w:lineRule="auto"/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670A3F7C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Minutes: October 9, 2024</w:t>
      </w:r>
    </w:p>
    <w:p w14:paraId="029F2E11" w14:textId="0B5E653D" w:rsidR="006B563E" w:rsidRDefault="41B581C8" w:rsidP="670A3F7C">
      <w:pPr>
        <w:spacing w:before="100" w:after="200" w:line="240" w:lineRule="auto"/>
        <w:rPr>
          <w:rFonts w:ascii="Calibri" w:eastAsia="Calibri" w:hAnsi="Calibri" w:cs="Calibri"/>
          <w:color w:val="2E74B5"/>
        </w:rPr>
      </w:pPr>
      <w:r w:rsidRPr="670A3F7C">
        <w:rPr>
          <w:rFonts w:ascii="Calibri" w:eastAsia="Calibri" w:hAnsi="Calibri" w:cs="Calibri"/>
          <w:b/>
          <w:bCs/>
          <w:color w:val="2E74B5"/>
        </w:rPr>
        <w:t>______________________________________________________________________________</w:t>
      </w:r>
    </w:p>
    <w:p w14:paraId="11F38AD5" w14:textId="61B7E615" w:rsidR="006B563E" w:rsidRDefault="41B581C8" w:rsidP="670A3F7C">
      <w:pPr>
        <w:spacing w:before="100"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b/>
          <w:bCs/>
          <w:color w:val="000000" w:themeColor="text1"/>
        </w:rPr>
        <w:t>Assessment Committee Meeting</w:t>
      </w:r>
    </w:p>
    <w:p w14:paraId="498CB3E6" w14:textId="12DF81F1" w:rsidR="006B563E" w:rsidRDefault="41B581C8" w:rsidP="670A3F7C">
      <w:pPr>
        <w:spacing w:before="100"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b/>
          <w:bCs/>
          <w:color w:val="000000" w:themeColor="text1"/>
        </w:rPr>
        <w:t>3:00 pm – 4:30 pm</w:t>
      </w:r>
    </w:p>
    <w:p w14:paraId="1419AB26" w14:textId="06CBC276" w:rsidR="006B563E" w:rsidRDefault="41B581C8" w:rsidP="670A3F7C">
      <w:p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b/>
          <w:bCs/>
          <w:color w:val="000000" w:themeColor="text1"/>
        </w:rPr>
        <w:t>Location: Teams</w:t>
      </w:r>
    </w:p>
    <w:p w14:paraId="200CA5E9" w14:textId="2FE781D5" w:rsidR="006B563E" w:rsidRDefault="41B581C8" w:rsidP="670A3F7C">
      <w:p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b/>
          <w:bCs/>
          <w:color w:val="000000" w:themeColor="text1"/>
        </w:rPr>
        <w:t xml:space="preserve">Attendees: </w:t>
      </w:r>
      <w:r w:rsidRPr="670A3F7C">
        <w:rPr>
          <w:rFonts w:ascii="Calibri" w:eastAsia="Calibri" w:hAnsi="Calibri" w:cs="Calibri"/>
          <w:color w:val="000000" w:themeColor="text1"/>
        </w:rPr>
        <w:t xml:space="preserve">John Osae-Kwapong, Antonia </w:t>
      </w:r>
      <w:r w:rsidR="37C3DAF7" w:rsidRPr="670A3F7C">
        <w:rPr>
          <w:rFonts w:ascii="Calibri" w:eastAsia="Calibri" w:hAnsi="Calibri" w:cs="Calibri"/>
          <w:color w:val="000000" w:themeColor="text1"/>
        </w:rPr>
        <w:t xml:space="preserve">Giannakakos-Ferman, </w:t>
      </w:r>
      <w:r w:rsidRPr="670A3F7C">
        <w:rPr>
          <w:rFonts w:ascii="Calibri" w:eastAsia="Calibri" w:hAnsi="Calibri" w:cs="Calibri"/>
          <w:color w:val="000000" w:themeColor="text1"/>
        </w:rPr>
        <w:t>Jerry Wilcox, Howell Williams</w:t>
      </w:r>
      <w:r w:rsidR="7EA54FE4" w:rsidRPr="670A3F7C">
        <w:rPr>
          <w:rFonts w:ascii="Calibri" w:eastAsia="Calibri" w:hAnsi="Calibri" w:cs="Calibri"/>
          <w:color w:val="000000" w:themeColor="text1"/>
        </w:rPr>
        <w:t>, Kelli Custer, Patricia Cumella, Shawn McCarthy, Elise Budnick</w:t>
      </w:r>
    </w:p>
    <w:p w14:paraId="7A76B8BB" w14:textId="314F883A" w:rsidR="006B563E" w:rsidRDefault="41B581C8" w:rsidP="670A3F7C">
      <w:p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 xml:space="preserve">Quorum was met. </w:t>
      </w:r>
    </w:p>
    <w:p w14:paraId="1BF003EB" w14:textId="0FEA9A0E" w:rsidR="006B563E" w:rsidRDefault="41B581C8" w:rsidP="670A3F7C">
      <w:p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b/>
          <w:bCs/>
          <w:color w:val="000000" w:themeColor="text1"/>
        </w:rPr>
        <w:t>Meeting Start 3:0</w:t>
      </w:r>
      <w:r w:rsidR="719674E6" w:rsidRPr="670A3F7C">
        <w:rPr>
          <w:rFonts w:ascii="Calibri" w:eastAsia="Calibri" w:hAnsi="Calibri" w:cs="Calibri"/>
          <w:b/>
          <w:bCs/>
          <w:color w:val="000000" w:themeColor="text1"/>
        </w:rPr>
        <w:t>1</w:t>
      </w:r>
      <w:r w:rsidRPr="670A3F7C">
        <w:rPr>
          <w:rFonts w:ascii="Calibri" w:eastAsia="Calibri" w:hAnsi="Calibri" w:cs="Calibri"/>
          <w:b/>
          <w:bCs/>
          <w:color w:val="000000" w:themeColor="text1"/>
        </w:rPr>
        <w:t xml:space="preserve"> pm</w:t>
      </w:r>
    </w:p>
    <w:p w14:paraId="23EA3D44" w14:textId="079C5550" w:rsidR="006B563E" w:rsidRDefault="41B581C8" w:rsidP="670A3F7C">
      <w:pPr>
        <w:pStyle w:val="ListParagraph"/>
        <w:numPr>
          <w:ilvl w:val="0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 xml:space="preserve">Accept minutes: </w:t>
      </w:r>
      <w:r w:rsidR="71EBBE89" w:rsidRPr="670A3F7C">
        <w:rPr>
          <w:rFonts w:ascii="Calibri" w:eastAsia="Calibri" w:hAnsi="Calibri" w:cs="Calibri"/>
          <w:color w:val="000000" w:themeColor="text1"/>
        </w:rPr>
        <w:t>Minutes were provided to committee members during the meeting and will be voted on at the next meeting.</w:t>
      </w:r>
    </w:p>
    <w:p w14:paraId="3D6DE559" w14:textId="68B89B97" w:rsidR="006B563E" w:rsidRDefault="006B563E" w:rsidP="670A3F7C">
      <w:pPr>
        <w:spacing w:before="100" w:after="0" w:line="240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24E7D89D" w14:textId="034D8947" w:rsidR="006B563E" w:rsidRDefault="4C7DD974" w:rsidP="670A3F7C">
      <w:pPr>
        <w:spacing w:before="100"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70A3F7C">
        <w:rPr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62BFA674" w14:textId="1ED0100D" w:rsidR="006B563E" w:rsidRDefault="2E777E5B" w:rsidP="670A3F7C">
      <w:pPr>
        <w:pStyle w:val="ListParagraph"/>
        <w:numPr>
          <w:ilvl w:val="0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 xml:space="preserve">Elect New Co-Chair: Antonia Ferman was the sole nominee for Co-Chair and accepted the </w:t>
      </w:r>
      <w:r w:rsidR="16219DB9" w:rsidRPr="670A3F7C">
        <w:rPr>
          <w:rFonts w:ascii="Calibri" w:eastAsia="Calibri" w:hAnsi="Calibri" w:cs="Calibri"/>
          <w:color w:val="000000" w:themeColor="text1"/>
        </w:rPr>
        <w:t>position.</w:t>
      </w:r>
    </w:p>
    <w:p w14:paraId="7A5C192F" w14:textId="4DA95328" w:rsidR="006B563E" w:rsidRDefault="006B563E" w:rsidP="670A3F7C">
      <w:pPr>
        <w:pStyle w:val="ListParagraph"/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</w:p>
    <w:p w14:paraId="30F905C6" w14:textId="48E1C7A7" w:rsidR="006B563E" w:rsidRDefault="16219DB9" w:rsidP="670A3F7C">
      <w:pPr>
        <w:pStyle w:val="ListParagraph"/>
        <w:numPr>
          <w:ilvl w:val="0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 xml:space="preserve">Meeting minutes: Minutes will be taken by all members of the committee </w:t>
      </w:r>
      <w:r w:rsidR="135F65C2" w:rsidRPr="670A3F7C">
        <w:rPr>
          <w:rFonts w:ascii="Calibri" w:eastAsia="Calibri" w:hAnsi="Calibri" w:cs="Calibri"/>
          <w:color w:val="000000" w:themeColor="text1"/>
        </w:rPr>
        <w:t>on</w:t>
      </w:r>
      <w:r w:rsidR="17A07785" w:rsidRPr="670A3F7C">
        <w:rPr>
          <w:rFonts w:ascii="Calibri" w:eastAsia="Calibri" w:hAnsi="Calibri" w:cs="Calibri"/>
          <w:color w:val="000000" w:themeColor="text1"/>
        </w:rPr>
        <w:t xml:space="preserve"> an </w:t>
      </w:r>
      <w:r w:rsidRPr="670A3F7C">
        <w:rPr>
          <w:rFonts w:ascii="Calibri" w:eastAsia="Calibri" w:hAnsi="Calibri" w:cs="Calibri"/>
          <w:color w:val="000000" w:themeColor="text1"/>
        </w:rPr>
        <w:t xml:space="preserve">alphabetical </w:t>
      </w:r>
      <w:r w:rsidR="17150C06" w:rsidRPr="670A3F7C">
        <w:rPr>
          <w:rFonts w:ascii="Calibri" w:eastAsia="Calibri" w:hAnsi="Calibri" w:cs="Calibri"/>
          <w:color w:val="000000" w:themeColor="text1"/>
        </w:rPr>
        <w:t>rotating basis.</w:t>
      </w:r>
    </w:p>
    <w:p w14:paraId="7391B8EA" w14:textId="439D1177" w:rsidR="006B563E" w:rsidRDefault="006B563E" w:rsidP="670A3F7C">
      <w:pPr>
        <w:spacing w:before="100"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750EA54" w14:textId="262F32EA" w:rsidR="006B563E" w:rsidRDefault="44F5848C" w:rsidP="00134127">
      <w:p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4D3A43C1" w14:textId="204EB1F0" w:rsidR="006B563E" w:rsidRDefault="16219DB9" w:rsidP="670A3F7C">
      <w:pPr>
        <w:pStyle w:val="ListParagraph"/>
        <w:numPr>
          <w:ilvl w:val="0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>Approval of the By-laws:</w:t>
      </w:r>
    </w:p>
    <w:p w14:paraId="2F5C302C" w14:textId="1184006C" w:rsidR="006B563E" w:rsidRDefault="3D996E43" w:rsidP="670A3F7C">
      <w:pPr>
        <w:pStyle w:val="ListParagraph"/>
        <w:numPr>
          <w:ilvl w:val="1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 xml:space="preserve">John suggested that the committee hold a vote for the </w:t>
      </w:r>
      <w:r w:rsidR="00B330B5">
        <w:rPr>
          <w:rFonts w:ascii="Calibri" w:eastAsia="Calibri" w:hAnsi="Calibri" w:cs="Calibri"/>
          <w:color w:val="000000" w:themeColor="text1"/>
        </w:rPr>
        <w:t>b</w:t>
      </w:r>
      <w:r w:rsidRPr="670A3F7C">
        <w:rPr>
          <w:rFonts w:ascii="Calibri" w:eastAsia="Calibri" w:hAnsi="Calibri" w:cs="Calibri"/>
          <w:color w:val="000000" w:themeColor="text1"/>
        </w:rPr>
        <w:t>y-laws</w:t>
      </w:r>
    </w:p>
    <w:p w14:paraId="1E515DE5" w14:textId="4651E155" w:rsidR="006B563E" w:rsidRDefault="3D996E43" w:rsidP="670A3F7C">
      <w:pPr>
        <w:pStyle w:val="ListParagraph"/>
        <w:numPr>
          <w:ilvl w:val="1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>Elise pointed out that there had not been any discussion of the by-laws.</w:t>
      </w:r>
    </w:p>
    <w:p w14:paraId="14EE43C1" w14:textId="74FB0372" w:rsidR="006B563E" w:rsidRDefault="3D996E43" w:rsidP="670A3F7C">
      <w:pPr>
        <w:pStyle w:val="ListParagraph"/>
        <w:numPr>
          <w:ilvl w:val="1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 xml:space="preserve">The committee decided to hold a discussion via email and hold a vote by email </w:t>
      </w:r>
      <w:r w:rsidR="00C93E14">
        <w:rPr>
          <w:rFonts w:ascii="Calibri" w:eastAsia="Calibri" w:hAnsi="Calibri" w:cs="Calibri"/>
          <w:color w:val="000000" w:themeColor="text1"/>
        </w:rPr>
        <w:t>next</w:t>
      </w:r>
      <w:r w:rsidRPr="670A3F7C">
        <w:rPr>
          <w:rFonts w:ascii="Calibri" w:eastAsia="Calibri" w:hAnsi="Calibri" w:cs="Calibri"/>
          <w:color w:val="000000" w:themeColor="text1"/>
        </w:rPr>
        <w:t xml:space="preserve"> week.</w:t>
      </w:r>
    </w:p>
    <w:p w14:paraId="4F2083B1" w14:textId="4F6F1E1A" w:rsidR="006B563E" w:rsidRDefault="3D996E43" w:rsidP="670A3F7C">
      <w:pPr>
        <w:pStyle w:val="ListParagraph"/>
        <w:numPr>
          <w:ilvl w:val="1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>Antonia provided a detailed explanation of the history of the committee and its continued existence.</w:t>
      </w:r>
      <w:r w:rsidR="578593AE" w:rsidRPr="670A3F7C">
        <w:rPr>
          <w:rFonts w:ascii="Calibri" w:eastAsia="Calibri" w:hAnsi="Calibri" w:cs="Calibri"/>
          <w:color w:val="000000" w:themeColor="text1"/>
        </w:rPr>
        <w:t xml:space="preserve"> She pointed out that NECHE has requested improved assessment of university learning objectives and general education learning objectives.</w:t>
      </w:r>
      <w:r w:rsidR="00A15F69">
        <w:rPr>
          <w:rFonts w:ascii="Calibri" w:eastAsia="Calibri" w:hAnsi="Calibri" w:cs="Calibri"/>
          <w:color w:val="000000" w:themeColor="text1"/>
        </w:rPr>
        <w:t xml:space="preserve"> She also described the activities of the committee during the early part of AY 2023-2024. The Committee went on hiatus during </w:t>
      </w:r>
      <w:r w:rsidR="00CE31D0">
        <w:rPr>
          <w:rFonts w:ascii="Calibri" w:eastAsia="Calibri" w:hAnsi="Calibri" w:cs="Calibri"/>
          <w:color w:val="000000" w:themeColor="text1"/>
        </w:rPr>
        <w:t xml:space="preserve">the spring semester as the Senate debated </w:t>
      </w:r>
      <w:r w:rsidR="004B749E">
        <w:rPr>
          <w:rFonts w:ascii="Calibri" w:eastAsia="Calibri" w:hAnsi="Calibri" w:cs="Calibri"/>
          <w:color w:val="000000" w:themeColor="text1"/>
        </w:rPr>
        <w:t>the dissolution of the Committee.</w:t>
      </w:r>
    </w:p>
    <w:p w14:paraId="37CD2B77" w14:textId="408259CA" w:rsidR="006B563E" w:rsidRDefault="29E1388D" w:rsidP="670A3F7C">
      <w:pPr>
        <w:pStyle w:val="ListParagraph"/>
        <w:numPr>
          <w:ilvl w:val="1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 xml:space="preserve">Antonia added the </w:t>
      </w:r>
      <w:r w:rsidR="004B749E">
        <w:rPr>
          <w:rFonts w:ascii="Calibri" w:eastAsia="Calibri" w:hAnsi="Calibri" w:cs="Calibri"/>
          <w:color w:val="000000" w:themeColor="text1"/>
        </w:rPr>
        <w:t xml:space="preserve">meeting </w:t>
      </w:r>
      <w:r w:rsidRPr="670A3F7C">
        <w:rPr>
          <w:rFonts w:ascii="Calibri" w:eastAsia="Calibri" w:hAnsi="Calibri" w:cs="Calibri"/>
          <w:color w:val="000000" w:themeColor="text1"/>
        </w:rPr>
        <w:t>minutes from May 22, 2024</w:t>
      </w:r>
      <w:r w:rsidR="004B749E">
        <w:rPr>
          <w:rFonts w:ascii="Calibri" w:eastAsia="Calibri" w:hAnsi="Calibri" w:cs="Calibri"/>
          <w:color w:val="000000" w:themeColor="text1"/>
        </w:rPr>
        <w:t>,</w:t>
      </w:r>
      <w:r w:rsidRPr="670A3F7C">
        <w:rPr>
          <w:rFonts w:ascii="Calibri" w:eastAsia="Calibri" w:hAnsi="Calibri" w:cs="Calibri"/>
          <w:color w:val="000000" w:themeColor="text1"/>
        </w:rPr>
        <w:t xml:space="preserve"> to the Teams folder.</w:t>
      </w:r>
    </w:p>
    <w:p w14:paraId="374E9773" w14:textId="7367D48E" w:rsidR="006B563E" w:rsidRDefault="006B563E" w:rsidP="670A3F7C">
      <w:pPr>
        <w:spacing w:before="100" w:after="0" w:line="240" w:lineRule="auto"/>
        <w:ind w:left="2160"/>
        <w:rPr>
          <w:rFonts w:ascii="Calibri" w:eastAsia="Calibri" w:hAnsi="Calibri" w:cs="Calibri"/>
          <w:color w:val="000000" w:themeColor="text1"/>
        </w:rPr>
      </w:pPr>
    </w:p>
    <w:p w14:paraId="7BF1BF7F" w14:textId="31C888DD" w:rsidR="006B563E" w:rsidRDefault="29E1388D" w:rsidP="670A3F7C">
      <w:pPr>
        <w:pStyle w:val="ListParagraph"/>
        <w:numPr>
          <w:ilvl w:val="0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>Meeting Time:</w:t>
      </w:r>
    </w:p>
    <w:p w14:paraId="18C995E7" w14:textId="14C9D826" w:rsidR="006B563E" w:rsidRDefault="003003D5" w:rsidP="670A3F7C">
      <w:pPr>
        <w:pStyle w:val="ListParagraph"/>
        <w:numPr>
          <w:ilvl w:val="1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 xml:space="preserve">The former meeting time of the fourth Wednesday of the month no longer works for this committee. </w:t>
      </w:r>
      <w:r w:rsidR="29E1388D" w:rsidRPr="670A3F7C">
        <w:rPr>
          <w:rFonts w:ascii="Calibri" w:eastAsia="Calibri" w:hAnsi="Calibri" w:cs="Calibri"/>
          <w:color w:val="000000" w:themeColor="text1"/>
        </w:rPr>
        <w:t>Antonia will send out a scheduling poll to establish a regular meeting time for the committee.</w:t>
      </w:r>
    </w:p>
    <w:p w14:paraId="34A27E93" w14:textId="229F8402" w:rsidR="006B563E" w:rsidRDefault="006B563E" w:rsidP="670A3F7C">
      <w:pPr>
        <w:spacing w:before="100" w:after="0" w:line="240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01F0A295" w14:textId="565356EB" w:rsidR="006B563E" w:rsidRDefault="125FAED0" w:rsidP="670A3F7C">
      <w:pPr>
        <w:pStyle w:val="ListParagraph"/>
        <w:numPr>
          <w:ilvl w:val="0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>NECHE Blueprint</w:t>
      </w:r>
    </w:p>
    <w:p w14:paraId="42715FF7" w14:textId="77777777" w:rsidR="00CE1789" w:rsidRDefault="125FAED0" w:rsidP="670A3F7C">
      <w:pPr>
        <w:pStyle w:val="ListParagraph"/>
        <w:numPr>
          <w:ilvl w:val="1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 xml:space="preserve">John described the work of the NECHE Educational Effectiveness </w:t>
      </w:r>
      <w:r w:rsidR="003003D5">
        <w:rPr>
          <w:rFonts w:ascii="Calibri" w:eastAsia="Calibri" w:hAnsi="Calibri" w:cs="Calibri"/>
          <w:color w:val="000000" w:themeColor="text1"/>
        </w:rPr>
        <w:t>C</w:t>
      </w:r>
      <w:r w:rsidRPr="670A3F7C">
        <w:rPr>
          <w:rFonts w:ascii="Calibri" w:eastAsia="Calibri" w:hAnsi="Calibri" w:cs="Calibri"/>
          <w:color w:val="000000" w:themeColor="text1"/>
        </w:rPr>
        <w:t xml:space="preserve">ommittee which will </w:t>
      </w:r>
      <w:r w:rsidR="003003D5">
        <w:rPr>
          <w:rFonts w:ascii="Calibri" w:eastAsia="Calibri" w:hAnsi="Calibri" w:cs="Calibri"/>
          <w:color w:val="000000" w:themeColor="text1"/>
        </w:rPr>
        <w:t>hold their first meeting next</w:t>
      </w:r>
      <w:r w:rsidRPr="670A3F7C">
        <w:rPr>
          <w:rFonts w:ascii="Calibri" w:eastAsia="Calibri" w:hAnsi="Calibri" w:cs="Calibri"/>
          <w:color w:val="000000" w:themeColor="text1"/>
        </w:rPr>
        <w:t xml:space="preserve"> week. </w:t>
      </w:r>
    </w:p>
    <w:p w14:paraId="44E033AB" w14:textId="5EF5AEEA" w:rsidR="006B563E" w:rsidRDefault="003003D5" w:rsidP="670A3F7C">
      <w:pPr>
        <w:pStyle w:val="ListParagraph"/>
        <w:numPr>
          <w:ilvl w:val="1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Elise asked how the </w:t>
      </w:r>
      <w:r w:rsidR="00CE1789">
        <w:rPr>
          <w:rFonts w:ascii="Calibri" w:eastAsia="Calibri" w:hAnsi="Calibri" w:cs="Calibri"/>
          <w:color w:val="000000" w:themeColor="text1"/>
        </w:rPr>
        <w:t xml:space="preserve">work of the two committees would relate. John </w:t>
      </w:r>
      <w:r w:rsidR="001861D2">
        <w:rPr>
          <w:rFonts w:ascii="Calibri" w:eastAsia="Calibri" w:hAnsi="Calibri" w:cs="Calibri"/>
          <w:color w:val="000000" w:themeColor="text1"/>
        </w:rPr>
        <w:t>stated that t</w:t>
      </w:r>
      <w:r w:rsidR="09BFDFBF" w:rsidRPr="670A3F7C">
        <w:rPr>
          <w:rFonts w:ascii="Calibri" w:eastAsia="Calibri" w:hAnsi="Calibri" w:cs="Calibri"/>
          <w:color w:val="000000" w:themeColor="text1"/>
        </w:rPr>
        <w:t xml:space="preserve">he work of the Educational Effectiveness </w:t>
      </w:r>
      <w:r>
        <w:rPr>
          <w:rFonts w:ascii="Calibri" w:eastAsia="Calibri" w:hAnsi="Calibri" w:cs="Calibri"/>
          <w:color w:val="000000" w:themeColor="text1"/>
        </w:rPr>
        <w:t>C</w:t>
      </w:r>
      <w:r w:rsidR="09BFDFBF" w:rsidRPr="670A3F7C">
        <w:rPr>
          <w:rFonts w:ascii="Calibri" w:eastAsia="Calibri" w:hAnsi="Calibri" w:cs="Calibri"/>
          <w:color w:val="000000" w:themeColor="text1"/>
        </w:rPr>
        <w:t xml:space="preserve">ommittee will be informed by the Assessment Committee. </w:t>
      </w:r>
      <w:r w:rsidR="37356E22" w:rsidRPr="670A3F7C">
        <w:rPr>
          <w:rFonts w:ascii="Calibri" w:eastAsia="Calibri" w:hAnsi="Calibri" w:cs="Calibri"/>
          <w:color w:val="000000" w:themeColor="text1"/>
        </w:rPr>
        <w:t>According to John, we will address how we consider the evidence we collect</w:t>
      </w:r>
      <w:r w:rsidR="00431CCC">
        <w:rPr>
          <w:rFonts w:ascii="Calibri" w:eastAsia="Calibri" w:hAnsi="Calibri" w:cs="Calibri"/>
          <w:color w:val="000000" w:themeColor="text1"/>
        </w:rPr>
        <w:t xml:space="preserve"> based on comments by the NECHE visiting team.</w:t>
      </w:r>
    </w:p>
    <w:p w14:paraId="072AD9AF" w14:textId="06A850D2" w:rsidR="006B563E" w:rsidRDefault="006B563E" w:rsidP="00431CCC">
      <w:pPr>
        <w:pStyle w:val="ListParagraph"/>
        <w:spacing w:before="100" w:after="0" w:line="240" w:lineRule="auto"/>
        <w:ind w:left="1440"/>
        <w:rPr>
          <w:rFonts w:ascii="Calibri" w:eastAsia="Calibri" w:hAnsi="Calibri" w:cs="Calibri"/>
          <w:color w:val="000000" w:themeColor="text1"/>
        </w:rPr>
      </w:pPr>
    </w:p>
    <w:p w14:paraId="7AC91C3A" w14:textId="5C30D01C" w:rsidR="006B563E" w:rsidRDefault="041EDDAF" w:rsidP="670A3F7C">
      <w:pPr>
        <w:pStyle w:val="ListParagraph"/>
        <w:numPr>
          <w:ilvl w:val="0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 xml:space="preserve"> </w:t>
      </w:r>
      <w:r w:rsidR="3D72877A" w:rsidRPr="670A3F7C">
        <w:rPr>
          <w:rFonts w:ascii="Calibri" w:eastAsia="Calibri" w:hAnsi="Calibri" w:cs="Calibri"/>
          <w:color w:val="000000" w:themeColor="text1"/>
        </w:rPr>
        <w:t xml:space="preserve">Motion to Table: </w:t>
      </w:r>
    </w:p>
    <w:p w14:paraId="307D3A1F" w14:textId="16C83F3D" w:rsidR="006B563E" w:rsidRDefault="3D72877A" w:rsidP="670A3F7C">
      <w:pPr>
        <w:pStyle w:val="ListParagraph"/>
        <w:spacing w:before="100" w:after="0" w:line="240" w:lineRule="auto"/>
        <w:ind w:firstLine="720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>Patricia informe</w:t>
      </w:r>
      <w:r w:rsidR="1FCAC513" w:rsidRPr="670A3F7C">
        <w:rPr>
          <w:rFonts w:ascii="Calibri" w:eastAsia="Calibri" w:hAnsi="Calibri" w:cs="Calibri"/>
          <w:color w:val="000000" w:themeColor="text1"/>
        </w:rPr>
        <w:t xml:space="preserve">d the group that in keeping with Robert’s Rules, the </w:t>
      </w:r>
      <w:r w:rsidR="00745A1D">
        <w:rPr>
          <w:rFonts w:ascii="Calibri" w:eastAsia="Calibri" w:hAnsi="Calibri" w:cs="Calibri"/>
          <w:color w:val="000000" w:themeColor="text1"/>
        </w:rPr>
        <w:t>C</w:t>
      </w:r>
      <w:r w:rsidR="1FCAC513" w:rsidRPr="670A3F7C">
        <w:rPr>
          <w:rFonts w:ascii="Calibri" w:eastAsia="Calibri" w:hAnsi="Calibri" w:cs="Calibri"/>
          <w:color w:val="000000" w:themeColor="text1"/>
        </w:rPr>
        <w:t xml:space="preserve">ommittee </w:t>
      </w:r>
      <w:r w:rsidR="00FA46FC">
        <w:tab/>
      </w:r>
      <w:r w:rsidR="022432FF" w:rsidRPr="670A3F7C">
        <w:rPr>
          <w:rFonts w:ascii="Calibri" w:eastAsia="Calibri" w:hAnsi="Calibri" w:cs="Calibri"/>
          <w:color w:val="000000" w:themeColor="text1"/>
        </w:rPr>
        <w:t>must table a motion</w:t>
      </w:r>
      <w:r w:rsidR="1FCAC513" w:rsidRPr="670A3F7C">
        <w:rPr>
          <w:rFonts w:ascii="Calibri" w:eastAsia="Calibri" w:hAnsi="Calibri" w:cs="Calibri"/>
          <w:color w:val="000000" w:themeColor="text1"/>
        </w:rPr>
        <w:t xml:space="preserve"> </w:t>
      </w:r>
      <w:r w:rsidR="2B204B04" w:rsidRPr="670A3F7C">
        <w:rPr>
          <w:rFonts w:ascii="Calibri" w:eastAsia="Calibri" w:hAnsi="Calibri" w:cs="Calibri"/>
          <w:color w:val="000000" w:themeColor="text1"/>
        </w:rPr>
        <w:t xml:space="preserve">to </w:t>
      </w:r>
      <w:r w:rsidR="1FCAC513" w:rsidRPr="670A3F7C">
        <w:rPr>
          <w:rFonts w:ascii="Calibri" w:eastAsia="Calibri" w:hAnsi="Calibri" w:cs="Calibri"/>
          <w:color w:val="000000" w:themeColor="text1"/>
        </w:rPr>
        <w:t xml:space="preserve">vote for the By-laws. Patricia motioned and Antonia </w:t>
      </w:r>
      <w:r w:rsidR="00FA46FC">
        <w:tab/>
      </w:r>
      <w:r w:rsidR="1FCAC513" w:rsidRPr="670A3F7C">
        <w:rPr>
          <w:rFonts w:ascii="Calibri" w:eastAsia="Calibri" w:hAnsi="Calibri" w:cs="Calibri"/>
          <w:color w:val="000000" w:themeColor="text1"/>
        </w:rPr>
        <w:t xml:space="preserve">seconded. </w:t>
      </w:r>
      <w:r w:rsidR="0A51A6B1" w:rsidRPr="670A3F7C">
        <w:rPr>
          <w:rFonts w:ascii="Calibri" w:eastAsia="Calibri" w:hAnsi="Calibri" w:cs="Calibri"/>
          <w:color w:val="000000" w:themeColor="text1"/>
        </w:rPr>
        <w:t>The committee will vote next month.</w:t>
      </w:r>
    </w:p>
    <w:p w14:paraId="5F949CA3" w14:textId="1B1B6B42" w:rsidR="006B563E" w:rsidRDefault="006B563E" w:rsidP="670A3F7C">
      <w:pPr>
        <w:pStyle w:val="ListParagraph"/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</w:p>
    <w:p w14:paraId="1B977828" w14:textId="6EEE6328" w:rsidR="006B563E" w:rsidRDefault="41B581C8" w:rsidP="670A3F7C">
      <w:pPr>
        <w:pStyle w:val="ListParagraph"/>
        <w:numPr>
          <w:ilvl w:val="0"/>
          <w:numId w:val="1"/>
        </w:num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670A3F7C">
        <w:rPr>
          <w:rFonts w:ascii="Calibri" w:eastAsia="Calibri" w:hAnsi="Calibri" w:cs="Calibri"/>
          <w:color w:val="000000" w:themeColor="text1"/>
        </w:rPr>
        <w:t>Meeting Adjourned 3</w:t>
      </w:r>
      <w:r w:rsidR="00B18549" w:rsidRPr="670A3F7C">
        <w:rPr>
          <w:rFonts w:ascii="Calibri" w:eastAsia="Calibri" w:hAnsi="Calibri" w:cs="Calibri"/>
          <w:color w:val="000000" w:themeColor="text1"/>
        </w:rPr>
        <w:t>:35 pm</w:t>
      </w:r>
    </w:p>
    <w:p w14:paraId="2C078E63" w14:textId="33B197AD" w:rsidR="006B563E" w:rsidRDefault="006B563E"/>
    <w:p w14:paraId="2AEE9D0D" w14:textId="7DE32E18" w:rsidR="00423DF7" w:rsidRPr="00423DF7" w:rsidRDefault="00423DF7" w:rsidP="00423D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23DF7">
        <w:rPr>
          <w:rFonts w:ascii="Calibri" w:eastAsia="Calibri" w:hAnsi="Calibri" w:cs="Calibri"/>
          <w:color w:val="000000" w:themeColor="text1"/>
        </w:rPr>
        <w:t>Note:</w:t>
      </w:r>
      <w:r w:rsidR="00474CC7">
        <w:rPr>
          <w:rFonts w:ascii="Calibri" w:eastAsia="Calibri" w:hAnsi="Calibri" w:cs="Calibri"/>
          <w:color w:val="000000" w:themeColor="text1"/>
        </w:rPr>
        <w:t xml:space="preserve"> </w:t>
      </w:r>
      <w:r w:rsidRPr="00423DF7">
        <w:rPr>
          <w:rFonts w:ascii="Calibri" w:eastAsia="Calibri" w:hAnsi="Calibri" w:cs="Calibri"/>
          <w:color w:val="000000" w:themeColor="text1"/>
        </w:rPr>
        <w:t>10/10/24 The chair, after reviewing the current Bylaws, the Senate Bylaws and Roberts Rules of Order, determined the originally discussed timeline for reviewing, discussing, and approving the Bylaws will be followed.</w:t>
      </w:r>
    </w:p>
    <w:p w14:paraId="00DA8CAD" w14:textId="77777777" w:rsidR="00423DF7" w:rsidRDefault="00423DF7"/>
    <w:sectPr w:rsidR="0042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61B"/>
    <w:multiLevelType w:val="hybridMultilevel"/>
    <w:tmpl w:val="680CEFA4"/>
    <w:lvl w:ilvl="0" w:tplc="1F08C28A">
      <w:start w:val="1"/>
      <w:numFmt w:val="upperRoman"/>
      <w:lvlText w:val="%1."/>
      <w:lvlJc w:val="left"/>
      <w:pPr>
        <w:ind w:left="720" w:hanging="360"/>
      </w:pPr>
    </w:lvl>
    <w:lvl w:ilvl="1" w:tplc="DAD829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9E05CA">
      <w:start w:val="1"/>
      <w:numFmt w:val="lowerLetter"/>
      <w:lvlText w:val="%3."/>
      <w:lvlJc w:val="left"/>
      <w:pPr>
        <w:ind w:left="2160" w:hanging="360"/>
      </w:pPr>
    </w:lvl>
    <w:lvl w:ilvl="3" w:tplc="96A0232A">
      <w:start w:val="1"/>
      <w:numFmt w:val="decimal"/>
      <w:lvlText w:val="%4."/>
      <w:lvlJc w:val="left"/>
      <w:pPr>
        <w:ind w:left="2880" w:hanging="360"/>
      </w:pPr>
    </w:lvl>
    <w:lvl w:ilvl="4" w:tplc="61881DAA">
      <w:start w:val="1"/>
      <w:numFmt w:val="lowerLetter"/>
      <w:lvlText w:val="%5."/>
      <w:lvlJc w:val="left"/>
      <w:pPr>
        <w:ind w:left="3600" w:hanging="360"/>
      </w:pPr>
    </w:lvl>
    <w:lvl w:ilvl="5" w:tplc="66A42D0C">
      <w:start w:val="1"/>
      <w:numFmt w:val="lowerRoman"/>
      <w:lvlText w:val="%6."/>
      <w:lvlJc w:val="right"/>
      <w:pPr>
        <w:ind w:left="4320" w:hanging="180"/>
      </w:pPr>
    </w:lvl>
    <w:lvl w:ilvl="6" w:tplc="93D6F368">
      <w:start w:val="1"/>
      <w:numFmt w:val="decimal"/>
      <w:lvlText w:val="%7."/>
      <w:lvlJc w:val="left"/>
      <w:pPr>
        <w:ind w:left="5040" w:hanging="360"/>
      </w:pPr>
    </w:lvl>
    <w:lvl w:ilvl="7" w:tplc="7F4C1042">
      <w:start w:val="1"/>
      <w:numFmt w:val="lowerLetter"/>
      <w:lvlText w:val="%8."/>
      <w:lvlJc w:val="left"/>
      <w:pPr>
        <w:ind w:left="5760" w:hanging="360"/>
      </w:pPr>
    </w:lvl>
    <w:lvl w:ilvl="8" w:tplc="349838FA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0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BA501B"/>
    <w:rsid w:val="00134127"/>
    <w:rsid w:val="001861D2"/>
    <w:rsid w:val="003003D5"/>
    <w:rsid w:val="00423DF7"/>
    <w:rsid w:val="00431CCC"/>
    <w:rsid w:val="00474CC7"/>
    <w:rsid w:val="004B749E"/>
    <w:rsid w:val="005E2809"/>
    <w:rsid w:val="006B563E"/>
    <w:rsid w:val="00741EBF"/>
    <w:rsid w:val="00745A1D"/>
    <w:rsid w:val="00A15F69"/>
    <w:rsid w:val="00A40698"/>
    <w:rsid w:val="00B18549"/>
    <w:rsid w:val="00B330B5"/>
    <w:rsid w:val="00C93E14"/>
    <w:rsid w:val="00CE1789"/>
    <w:rsid w:val="00CE31D0"/>
    <w:rsid w:val="00FA46FC"/>
    <w:rsid w:val="01BB66C9"/>
    <w:rsid w:val="022432FF"/>
    <w:rsid w:val="041EDDAF"/>
    <w:rsid w:val="09BFDFBF"/>
    <w:rsid w:val="0A51A6B1"/>
    <w:rsid w:val="120E686E"/>
    <w:rsid w:val="125FAED0"/>
    <w:rsid w:val="135F65C2"/>
    <w:rsid w:val="16219DB9"/>
    <w:rsid w:val="1653E164"/>
    <w:rsid w:val="166C49AE"/>
    <w:rsid w:val="17150C06"/>
    <w:rsid w:val="177C3CDD"/>
    <w:rsid w:val="17A07785"/>
    <w:rsid w:val="1F1879AB"/>
    <w:rsid w:val="1FCAC513"/>
    <w:rsid w:val="214950A1"/>
    <w:rsid w:val="29E1388D"/>
    <w:rsid w:val="2B204B04"/>
    <w:rsid w:val="2E777E5B"/>
    <w:rsid w:val="37356E22"/>
    <w:rsid w:val="37C3DAF7"/>
    <w:rsid w:val="38F8113B"/>
    <w:rsid w:val="3D72877A"/>
    <w:rsid w:val="3D996E43"/>
    <w:rsid w:val="41B581C8"/>
    <w:rsid w:val="4423126C"/>
    <w:rsid w:val="44F5848C"/>
    <w:rsid w:val="4873FFF1"/>
    <w:rsid w:val="4C7DD974"/>
    <w:rsid w:val="4D516F9A"/>
    <w:rsid w:val="578593AE"/>
    <w:rsid w:val="5A0F3163"/>
    <w:rsid w:val="5A5E5C02"/>
    <w:rsid w:val="6174B6CD"/>
    <w:rsid w:val="63E962FA"/>
    <w:rsid w:val="6507DFFF"/>
    <w:rsid w:val="670A3F7C"/>
    <w:rsid w:val="6ABA501B"/>
    <w:rsid w:val="719674E6"/>
    <w:rsid w:val="71EBBE89"/>
    <w:rsid w:val="729FD8F2"/>
    <w:rsid w:val="7EA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A501B"/>
  <w15:chartTrackingRefBased/>
  <w15:docId w15:val="{8C46668B-D584-4155-BA47-86F1707F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28F6BCDCA34FA2E13AA312E6532B" ma:contentTypeVersion="16" ma:contentTypeDescription="Create a new document." ma:contentTypeScope="" ma:versionID="8ae9f2c138f9f491ba47c0285d2a4179">
  <xsd:schema xmlns:xsd="http://www.w3.org/2001/XMLSchema" xmlns:xs="http://www.w3.org/2001/XMLSchema" xmlns:p="http://schemas.microsoft.com/office/2006/metadata/properties" xmlns:ns2="19512336-4580-4f0b-b238-33cef6add44b" xmlns:ns3="37252864-b939-43bc-808a-fbfda74c8577" targetNamespace="http://schemas.microsoft.com/office/2006/metadata/properties" ma:root="true" ma:fieldsID="e0e7edc4a6ad2aaf999b8bea885fa5a9" ns2:_="" ns3:_="">
    <xsd:import namespace="19512336-4580-4f0b-b238-33cef6add44b"/>
    <xsd:import namespace="37252864-b939-43bc-808a-fbfda74c8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2336-4580-4f0b-b238-33cef6add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39dc9-d41f-4aac-b32b-be1e8722e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2864-b939-43bc-808a-fbfda74c8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1b4ab-61dc-4bce-b455-78dff3b8c912}" ma:internalName="TaxCatchAll" ma:showField="CatchAllData" ma:web="37252864-b939-43bc-808a-fbfda74c8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52864-b939-43bc-808a-fbfda74c8577" xsi:nil="true"/>
    <lcf76f155ced4ddcb4097134ff3c332f xmlns="19512336-4580-4f0b-b238-33cef6add4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96C41-4668-4F91-B069-EC250D456AD6}"/>
</file>

<file path=customXml/itemProps2.xml><?xml version="1.0" encoding="utf-8"?>
<ds:datastoreItem xmlns:ds="http://schemas.openxmlformats.org/officeDocument/2006/customXml" ds:itemID="{977B0776-D079-4ABA-96EF-0853AB89419A}"/>
</file>

<file path=customXml/itemProps3.xml><?xml version="1.0" encoding="utf-8"?>
<ds:datastoreItem xmlns:ds="http://schemas.openxmlformats.org/officeDocument/2006/customXml" ds:itemID="{19CFCEC4-BF22-49B4-9CD5-7F4B20EA4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2187</Characters>
  <Application>Microsoft Office Word</Application>
  <DocSecurity>0</DocSecurity>
  <Lines>57</Lines>
  <Paragraphs>34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Budnick</dc:creator>
  <cp:keywords/>
  <dc:description/>
  <cp:lastModifiedBy>Elise Budnick</cp:lastModifiedBy>
  <cp:revision>16</cp:revision>
  <dcterms:created xsi:type="dcterms:W3CDTF">2024-10-09T20:23:00Z</dcterms:created>
  <dcterms:modified xsi:type="dcterms:W3CDTF">2024-10-10T16:25:00Z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773f0cb7e92eb0e555cf6797ce99974beb5e005fd8616e0567e1757b17197543</vt:lpwstr>
  </property>
  <property fmtid="{D5CDD505-2E9C-101B-9397-08002B2CF9AE}" pid="3" name="ContentTypeId">
    <vt:lpwstr>0x01010000F328F6BCDCA34FA2E13AA312E6532B</vt:lpwstr>
  </property>
</Properties>
</file>