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69E01950" w:rsidR="002E25FC" w:rsidRDefault="004264C5">
      <w:pPr>
        <w:pStyle w:val="Heading1"/>
        <w:spacing w:before="79"/>
        <w:ind w:left="3211" w:right="2626" w:firstLine="0"/>
        <w:jc w:val="center"/>
      </w:pPr>
      <w:r>
        <w:rPr>
          <w:spacing w:val="-2"/>
        </w:rPr>
        <w:t>Minutes</w:t>
      </w:r>
    </w:p>
    <w:p w14:paraId="13D0ACDF" w14:textId="77777777" w:rsidR="002E25FC" w:rsidRDefault="00597DDE">
      <w:pPr>
        <w:pStyle w:val="BodyText"/>
        <w:spacing w:before="1" w:line="237" w:lineRule="auto"/>
        <w:ind w:left="3211" w:right="2622" w:firstLine="0"/>
        <w:jc w:val="center"/>
      </w:pPr>
      <w:r>
        <w:t xml:space="preserve">Program Review Committee </w:t>
      </w:r>
      <w:proofErr w:type="spellStart"/>
      <w:r>
        <w:t>Macricostas</w:t>
      </w:r>
      <w:proofErr w:type="spellEnd"/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5DEE90CB" w14:textId="7E9C5D90" w:rsidR="0030049C" w:rsidRDefault="0030049C" w:rsidP="007935CB">
      <w:pPr>
        <w:pStyle w:val="BodyText"/>
        <w:spacing w:line="717" w:lineRule="auto"/>
        <w:ind w:left="0" w:right="1165" w:firstLine="2522"/>
      </w:pPr>
      <w:r>
        <w:t xml:space="preserve">    </w:t>
      </w:r>
      <w:r w:rsidR="00880D79">
        <w:t xml:space="preserve">    </w:t>
      </w:r>
      <w:r w:rsidR="00597DDE">
        <w:t>Wednesday,</w:t>
      </w:r>
      <w:r w:rsidR="00597DDE">
        <w:rPr>
          <w:spacing w:val="-12"/>
        </w:rPr>
        <w:t xml:space="preserve"> </w:t>
      </w:r>
      <w:r w:rsidR="00880D79">
        <w:t>April 9th</w:t>
      </w:r>
      <w:r w:rsidR="00597DDE">
        <w:t>,</w:t>
      </w:r>
      <w:r w:rsidR="00597DDE">
        <w:rPr>
          <w:spacing w:val="-10"/>
        </w:rPr>
        <w:t xml:space="preserve"> </w:t>
      </w:r>
      <w:r w:rsidR="00597DDE">
        <w:t>at</w:t>
      </w:r>
      <w:r w:rsidR="00597DDE">
        <w:rPr>
          <w:spacing w:val="-10"/>
        </w:rPr>
        <w:t xml:space="preserve"> </w:t>
      </w:r>
      <w:r w:rsidR="00597DDE">
        <w:t>9:30AM</w:t>
      </w:r>
      <w:r w:rsidR="00597DDE">
        <w:rPr>
          <w:spacing w:val="-10"/>
        </w:rPr>
        <w:t xml:space="preserve"> </w:t>
      </w:r>
      <w:r w:rsidR="007935CB">
        <w:t>in HI 107</w:t>
      </w:r>
      <w:r w:rsidR="007935CB" w:rsidRPr="007935CB">
        <w:t xml:space="preserve"> </w:t>
      </w:r>
    </w:p>
    <w:p w14:paraId="0C43D783" w14:textId="76F3A4EE" w:rsidR="00D0407B" w:rsidRDefault="00BD2B0C" w:rsidP="002F3DD3">
      <w:pPr>
        <w:pStyle w:val="BodyText"/>
        <w:ind w:left="0" w:right="1166"/>
      </w:pPr>
      <w:r>
        <w:t xml:space="preserve">          </w:t>
      </w:r>
      <w:r w:rsidR="002F3DD3">
        <w:t xml:space="preserve">Members present: Kristin Giamanco, Howell Williams, Forest Robertson, </w:t>
      </w:r>
      <w:r w:rsidR="002F3DD3" w:rsidRPr="002F3DD3">
        <w:t xml:space="preserve">Cigdem </w:t>
      </w:r>
      <w:r w:rsidR="00D0407B">
        <w:t xml:space="preserve"> </w:t>
      </w:r>
    </w:p>
    <w:p w14:paraId="25712B00" w14:textId="75D9C5EA" w:rsidR="002F3DD3" w:rsidRPr="002F3DD3" w:rsidRDefault="00D0407B" w:rsidP="002F3DD3">
      <w:pPr>
        <w:pStyle w:val="BodyText"/>
        <w:ind w:left="0" w:right="1166"/>
        <w:rPr>
          <w:b/>
          <w:bCs/>
        </w:rPr>
      </w:pPr>
      <w:r>
        <w:t xml:space="preserve">          </w:t>
      </w:r>
      <w:proofErr w:type="spellStart"/>
      <w:r w:rsidR="002F3DD3" w:rsidRPr="002F3DD3">
        <w:t>Usekes</w:t>
      </w:r>
      <w:proofErr w:type="spellEnd"/>
      <w:r w:rsidR="002F3DD3">
        <w:t>, Nicholas Gallucci</w:t>
      </w:r>
      <w:r w:rsidR="00CB0712">
        <w:t>.</w:t>
      </w:r>
    </w:p>
    <w:p w14:paraId="2DD3CFE0" w14:textId="3E86D96D" w:rsidR="002F3DD3" w:rsidRPr="002F3DD3" w:rsidRDefault="00D0407B" w:rsidP="00D0407B">
      <w:pPr>
        <w:pStyle w:val="BodyText"/>
        <w:ind w:left="0" w:right="1166" w:firstLine="0"/>
      </w:pPr>
      <w:r>
        <w:t xml:space="preserve">    </w:t>
      </w:r>
      <w:r w:rsidR="002F3DD3">
        <w:t>Guest</w:t>
      </w:r>
      <w:r w:rsidR="00D0199F">
        <w:t>s</w:t>
      </w:r>
      <w:r w:rsidR="002F3DD3">
        <w:t xml:space="preserve"> present: </w:t>
      </w:r>
      <w:r w:rsidR="00D0199F" w:rsidRPr="00D0199F">
        <w:t xml:space="preserve">Michelle </w:t>
      </w:r>
      <w:r w:rsidR="00D0199F">
        <w:t>Monette</w:t>
      </w:r>
      <w:r>
        <w:t xml:space="preserve">, </w:t>
      </w:r>
      <w:r w:rsidR="002F3DD3" w:rsidRPr="002F3DD3">
        <w:t xml:space="preserve">Theodora </w:t>
      </w:r>
      <w:proofErr w:type="spellStart"/>
      <w:r w:rsidR="002F3DD3" w:rsidRPr="002F3DD3">
        <w:t>Pinou</w:t>
      </w:r>
      <w:proofErr w:type="spellEnd"/>
    </w:p>
    <w:p w14:paraId="72D8F8E3" w14:textId="789BBA10" w:rsidR="007935CB" w:rsidRDefault="007935CB" w:rsidP="00880D79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4A514936" w14:textId="13121624" w:rsidR="007935CB" w:rsidRPr="00E360BE" w:rsidRDefault="007935CB" w:rsidP="00880D79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 w:rsidR="00880D79">
        <w:rPr>
          <w:b w:val="0"/>
          <w:bCs w:val="0"/>
        </w:rPr>
        <w:t xml:space="preserve">March </w:t>
      </w:r>
      <w:r w:rsidR="00880D79" w:rsidRPr="00880D79">
        <w:rPr>
          <w:b w:val="0"/>
          <w:bCs w:val="0"/>
        </w:rPr>
        <w:t>14th minutes</w:t>
      </w:r>
      <w:r w:rsidR="00473970">
        <w:rPr>
          <w:b w:val="0"/>
          <w:bCs w:val="0"/>
        </w:rPr>
        <w:t xml:space="preserve"> </w:t>
      </w:r>
      <w:r w:rsidR="0020079A">
        <w:rPr>
          <w:b w:val="0"/>
          <w:bCs w:val="0"/>
        </w:rPr>
        <w:t>(</w:t>
      </w:r>
      <w:r w:rsidR="00473970">
        <w:rPr>
          <w:b w:val="0"/>
          <w:bCs w:val="0"/>
        </w:rPr>
        <w:t>K. Giamanco</w:t>
      </w:r>
      <w:r w:rsidR="0020079A">
        <w:rPr>
          <w:b w:val="0"/>
          <w:bCs w:val="0"/>
        </w:rPr>
        <w:t>/H Williams)</w:t>
      </w:r>
      <w:r w:rsidR="00473970">
        <w:rPr>
          <w:b w:val="0"/>
          <w:bCs w:val="0"/>
        </w:rPr>
        <w:t>:</w:t>
      </w:r>
      <w:r w:rsidR="0020079A">
        <w:rPr>
          <w:b w:val="0"/>
          <w:bCs w:val="0"/>
        </w:rPr>
        <w:t xml:space="preserve"> </w:t>
      </w:r>
      <w:r w:rsidR="00346FFD">
        <w:rPr>
          <w:b w:val="0"/>
          <w:bCs w:val="0"/>
        </w:rPr>
        <w:t>2</w:t>
      </w:r>
      <w:r w:rsidR="0020079A">
        <w:rPr>
          <w:b w:val="0"/>
          <w:bCs w:val="0"/>
        </w:rPr>
        <w:t>-approve, 3</w:t>
      </w:r>
      <w:r w:rsidR="004D6451">
        <w:rPr>
          <w:b w:val="0"/>
          <w:bCs w:val="0"/>
        </w:rPr>
        <w:t>-</w:t>
      </w:r>
      <w:r w:rsidR="00346FFD">
        <w:rPr>
          <w:b w:val="0"/>
          <w:bCs w:val="0"/>
        </w:rPr>
        <w:t>abstentions</w:t>
      </w:r>
      <w:r w:rsidR="004D6451">
        <w:rPr>
          <w:b w:val="0"/>
          <w:bCs w:val="0"/>
        </w:rPr>
        <w:t>.</w:t>
      </w:r>
      <w:r w:rsidR="00346FFD">
        <w:rPr>
          <w:b w:val="0"/>
          <w:bCs w:val="0"/>
        </w:rPr>
        <w:t xml:space="preserve"> </w:t>
      </w:r>
    </w:p>
    <w:p w14:paraId="5D585A90" w14:textId="77777777" w:rsidR="007935CB" w:rsidRPr="0030049C" w:rsidRDefault="007935CB" w:rsidP="00880D79">
      <w:pPr>
        <w:tabs>
          <w:tab w:val="left" w:pos="1180"/>
        </w:tabs>
        <w:spacing w:line="237" w:lineRule="auto"/>
        <w:ind w:right="233"/>
        <w:rPr>
          <w:sz w:val="24"/>
        </w:rPr>
      </w:pPr>
    </w:p>
    <w:p w14:paraId="41E3F789" w14:textId="56FC8568" w:rsidR="00597DDE" w:rsidRPr="00FA7D06" w:rsidRDefault="00597DDE" w:rsidP="00880D79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>
        <w:t>New</w:t>
      </w:r>
      <w:r>
        <w:rPr>
          <w:spacing w:val="-2"/>
        </w:rPr>
        <w:t xml:space="preserve"> Business</w:t>
      </w:r>
    </w:p>
    <w:p w14:paraId="56A1C631" w14:textId="37064778" w:rsidR="00FA7D06" w:rsidRPr="00C80CB5" w:rsidRDefault="00880D79" w:rsidP="00880D79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>
        <w:rPr>
          <w:b w:val="0"/>
          <w:bCs w:val="0"/>
        </w:rPr>
        <w:t>New Course</w:t>
      </w:r>
      <w:r w:rsidR="0030049C">
        <w:rPr>
          <w:b w:val="0"/>
          <w:bCs w:val="0"/>
        </w:rPr>
        <w:t xml:space="preserve"> – </w:t>
      </w:r>
      <w:r>
        <w:rPr>
          <w:b w:val="0"/>
          <w:bCs w:val="0"/>
        </w:rPr>
        <w:t>BIO 5XX</w:t>
      </w:r>
      <w:r w:rsidR="0030049C">
        <w:rPr>
          <w:b w:val="0"/>
          <w:bCs w:val="0"/>
        </w:rPr>
        <w:t xml:space="preserve">: </w:t>
      </w:r>
      <w:r>
        <w:rPr>
          <w:b w:val="0"/>
          <w:bCs w:val="0"/>
        </w:rPr>
        <w:t>Coastal Systems I</w:t>
      </w:r>
      <w:r w:rsidR="0030049C">
        <w:rPr>
          <w:b w:val="0"/>
          <w:bCs w:val="0"/>
        </w:rPr>
        <w:t xml:space="preserve"> (</w:t>
      </w:r>
      <w:r w:rsidR="007324A0">
        <w:rPr>
          <w:b w:val="0"/>
          <w:bCs w:val="0"/>
        </w:rPr>
        <w:t xml:space="preserve">Michelle </w:t>
      </w:r>
      <w:r>
        <w:rPr>
          <w:b w:val="0"/>
          <w:bCs w:val="0"/>
        </w:rPr>
        <w:t>Monette</w:t>
      </w:r>
      <w:r w:rsidR="0030049C">
        <w:rPr>
          <w:b w:val="0"/>
          <w:bCs w:val="0"/>
        </w:rPr>
        <w:t>) (CD242</w:t>
      </w:r>
      <w:r>
        <w:rPr>
          <w:b w:val="0"/>
          <w:bCs w:val="0"/>
        </w:rPr>
        <w:t>5117</w:t>
      </w:r>
      <w:r w:rsidR="0030049C">
        <w:rPr>
          <w:b w:val="0"/>
          <w:bCs w:val="0"/>
        </w:rPr>
        <w:t>)</w:t>
      </w:r>
    </w:p>
    <w:p w14:paraId="1B8BE121" w14:textId="0EE17254" w:rsidR="00C80CB5" w:rsidRPr="00C80CB5" w:rsidRDefault="002F3DD3" w:rsidP="002F3DD3">
      <w:pPr>
        <w:pStyle w:val="Heading1"/>
        <w:tabs>
          <w:tab w:val="left" w:pos="640"/>
        </w:tabs>
        <w:spacing w:line="240" w:lineRule="auto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402758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Motion to approve: </w:t>
      </w:r>
      <w:r w:rsidR="00C80CB5">
        <w:rPr>
          <w:b w:val="0"/>
          <w:bCs w:val="0"/>
        </w:rPr>
        <w:t>F</w:t>
      </w:r>
      <w:r>
        <w:rPr>
          <w:b w:val="0"/>
          <w:bCs w:val="0"/>
        </w:rPr>
        <w:t xml:space="preserve"> Robertson</w:t>
      </w:r>
      <w:r w:rsidR="007324A0">
        <w:rPr>
          <w:b w:val="0"/>
          <w:bCs w:val="0"/>
        </w:rPr>
        <w:t>/C</w:t>
      </w:r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Usekes</w:t>
      </w:r>
      <w:proofErr w:type="spellEnd"/>
      <w:r w:rsidR="006379C4">
        <w:rPr>
          <w:b w:val="0"/>
          <w:bCs w:val="0"/>
        </w:rPr>
        <w:t xml:space="preserve"> (unanimous)</w:t>
      </w:r>
      <w:r w:rsidR="003D7680">
        <w:rPr>
          <w:b w:val="0"/>
          <w:bCs w:val="0"/>
        </w:rPr>
        <w:t>.</w:t>
      </w:r>
      <w:r w:rsidR="006379C4">
        <w:rPr>
          <w:b w:val="0"/>
          <w:bCs w:val="0"/>
        </w:rPr>
        <w:t xml:space="preserve"> </w:t>
      </w:r>
    </w:p>
    <w:p w14:paraId="593499F4" w14:textId="08FB31CD" w:rsidR="00CA4586" w:rsidRDefault="002F3DD3" w:rsidP="00DB290A">
      <w:pPr>
        <w:pStyle w:val="Heading1"/>
        <w:tabs>
          <w:tab w:val="left" w:pos="640"/>
        </w:tabs>
        <w:spacing w:line="240" w:lineRule="auto"/>
        <w:ind w:left="1181" w:firstLine="0"/>
        <w:rPr>
          <w:b w:val="0"/>
          <w:bCs w:val="0"/>
        </w:rPr>
      </w:pPr>
      <w:r>
        <w:rPr>
          <w:b w:val="0"/>
          <w:bCs w:val="0"/>
        </w:rPr>
        <w:t xml:space="preserve">This course </w:t>
      </w:r>
      <w:r w:rsidR="00CA4586">
        <w:rPr>
          <w:b w:val="0"/>
          <w:bCs w:val="0"/>
        </w:rPr>
        <w:t xml:space="preserve">will serve the Biology Department’s </w:t>
      </w:r>
      <w:r w:rsidR="00C80CB5">
        <w:rPr>
          <w:b w:val="0"/>
          <w:bCs w:val="0"/>
        </w:rPr>
        <w:t>Master</w:t>
      </w:r>
      <w:r w:rsidR="00CA4586">
        <w:rPr>
          <w:b w:val="0"/>
          <w:bCs w:val="0"/>
        </w:rPr>
        <w:t xml:space="preserve"> of Arts program</w:t>
      </w:r>
      <w:r w:rsidR="00C80CB5">
        <w:rPr>
          <w:b w:val="0"/>
          <w:bCs w:val="0"/>
        </w:rPr>
        <w:t xml:space="preserve"> in </w:t>
      </w:r>
      <w:r w:rsidR="00CA4586">
        <w:rPr>
          <w:b w:val="0"/>
          <w:bCs w:val="0"/>
        </w:rPr>
        <w:t>Biological</w:t>
      </w:r>
      <w:r w:rsidR="00C80CB5">
        <w:rPr>
          <w:b w:val="0"/>
          <w:bCs w:val="0"/>
        </w:rPr>
        <w:t xml:space="preserve"> </w:t>
      </w:r>
      <w:r w:rsidR="00CA4586">
        <w:rPr>
          <w:b w:val="0"/>
          <w:bCs w:val="0"/>
        </w:rPr>
        <w:t>D</w:t>
      </w:r>
      <w:r w:rsidR="00C80CB5">
        <w:rPr>
          <w:b w:val="0"/>
          <w:bCs w:val="0"/>
        </w:rPr>
        <w:t>iversity</w:t>
      </w:r>
      <w:r w:rsidR="00CA4586">
        <w:rPr>
          <w:b w:val="0"/>
          <w:bCs w:val="0"/>
        </w:rPr>
        <w:t>.  The course outline replicates th</w:t>
      </w:r>
      <w:r w:rsidR="00677ED0">
        <w:rPr>
          <w:b w:val="0"/>
          <w:bCs w:val="0"/>
        </w:rPr>
        <w:t>at</w:t>
      </w:r>
      <w:r w:rsidR="00CA4586">
        <w:rPr>
          <w:b w:val="0"/>
          <w:bCs w:val="0"/>
        </w:rPr>
        <w:t xml:space="preserve"> approved at Southern Connecticut State University.  F Robertson noted that the article “a” should be inserted before “final project,” and </w:t>
      </w:r>
      <w:r w:rsidR="00F93260">
        <w:rPr>
          <w:b w:val="0"/>
          <w:bCs w:val="0"/>
        </w:rPr>
        <w:t>a</w:t>
      </w:r>
      <w:r w:rsidR="003D7680">
        <w:rPr>
          <w:b w:val="0"/>
          <w:bCs w:val="0"/>
        </w:rPr>
        <w:t xml:space="preserve"> </w:t>
      </w:r>
      <w:r w:rsidR="00CA4586">
        <w:rPr>
          <w:b w:val="0"/>
          <w:bCs w:val="0"/>
        </w:rPr>
        <w:t>clarifi</w:t>
      </w:r>
      <w:r w:rsidR="00F93260">
        <w:rPr>
          <w:b w:val="0"/>
          <w:bCs w:val="0"/>
        </w:rPr>
        <w:t>cation</w:t>
      </w:r>
      <w:r w:rsidR="00CA4586">
        <w:rPr>
          <w:b w:val="0"/>
          <w:bCs w:val="0"/>
        </w:rPr>
        <w:t xml:space="preserve"> to indicate that it w</w:t>
      </w:r>
      <w:r w:rsidR="00F93260">
        <w:rPr>
          <w:b w:val="0"/>
          <w:bCs w:val="0"/>
        </w:rPr>
        <w:t>ould be</w:t>
      </w:r>
      <w:r w:rsidR="00CA4586">
        <w:rPr>
          <w:b w:val="0"/>
          <w:bCs w:val="0"/>
        </w:rPr>
        <w:t xml:space="preserve"> offered each academic year beginning in the fall 2025 semester.  </w:t>
      </w:r>
    </w:p>
    <w:p w14:paraId="1C5A7669" w14:textId="07721516" w:rsidR="0030049C" w:rsidRPr="00F739F9" w:rsidRDefault="00880D79" w:rsidP="00880D79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>
        <w:rPr>
          <w:b w:val="0"/>
          <w:bCs w:val="0"/>
        </w:rPr>
        <w:t>New Course – BIO 5XX: Coastal Systems II (</w:t>
      </w:r>
      <w:r w:rsidR="001C651D">
        <w:rPr>
          <w:b w:val="0"/>
          <w:bCs w:val="0"/>
        </w:rPr>
        <w:t xml:space="preserve">Michelle </w:t>
      </w:r>
      <w:r>
        <w:rPr>
          <w:b w:val="0"/>
          <w:bCs w:val="0"/>
        </w:rPr>
        <w:t>Monette) (CD2425118)</w:t>
      </w:r>
    </w:p>
    <w:p w14:paraId="31EE81F4" w14:textId="0C225210" w:rsidR="00BD4661" w:rsidRDefault="003D7680" w:rsidP="00BD4661">
      <w:pPr>
        <w:pStyle w:val="Heading1"/>
        <w:tabs>
          <w:tab w:val="left" w:pos="640"/>
        </w:tabs>
        <w:spacing w:line="240" w:lineRule="auto"/>
        <w:ind w:left="822" w:firstLine="0"/>
      </w:pPr>
      <w:r>
        <w:rPr>
          <w:b w:val="0"/>
          <w:bCs w:val="0"/>
        </w:rPr>
        <w:t xml:space="preserve">        </w:t>
      </w:r>
      <w:r w:rsidR="00864AED">
        <w:rPr>
          <w:b w:val="0"/>
          <w:bCs w:val="0"/>
        </w:rPr>
        <w:t xml:space="preserve">Motion to approve: F Robertson/H Williams </w:t>
      </w:r>
      <w:r w:rsidR="00BD4661">
        <w:rPr>
          <w:b w:val="0"/>
          <w:bCs w:val="0"/>
        </w:rPr>
        <w:t>(unanimous)</w:t>
      </w:r>
      <w:r>
        <w:rPr>
          <w:b w:val="0"/>
          <w:bCs w:val="0"/>
        </w:rPr>
        <w:t>.</w:t>
      </w:r>
    </w:p>
    <w:p w14:paraId="7FD71052" w14:textId="0657D350" w:rsidR="00006C5E" w:rsidRDefault="00E010A8" w:rsidP="00BD4661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t xml:space="preserve">      </w:t>
      </w:r>
      <w:r w:rsidR="003D7680">
        <w:t xml:space="preserve">  </w:t>
      </w:r>
      <w:r w:rsidRPr="00006C5E">
        <w:rPr>
          <w:b w:val="0"/>
          <w:bCs w:val="0"/>
        </w:rPr>
        <w:t xml:space="preserve">R. Robertson asked </w:t>
      </w:r>
      <w:r w:rsidR="00D97E1A" w:rsidRPr="00006C5E">
        <w:rPr>
          <w:b w:val="0"/>
          <w:bCs w:val="0"/>
        </w:rPr>
        <w:t>that</w:t>
      </w:r>
      <w:r w:rsidR="00CA7908" w:rsidRPr="00006C5E">
        <w:rPr>
          <w:b w:val="0"/>
          <w:bCs w:val="0"/>
        </w:rPr>
        <w:t>:</w:t>
      </w:r>
      <w:r w:rsidR="00D97E1A" w:rsidRPr="00006C5E">
        <w:rPr>
          <w:b w:val="0"/>
          <w:bCs w:val="0"/>
        </w:rPr>
        <w:t xml:space="preserve"> the proposal include a statement that the course would be first </w:t>
      </w:r>
    </w:p>
    <w:p w14:paraId="1C3ACC96" w14:textId="77777777" w:rsidR="00945561" w:rsidRDefault="003D7680" w:rsidP="00945561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  </w:t>
      </w:r>
      <w:r w:rsidR="00D97E1A" w:rsidRPr="00006C5E">
        <w:rPr>
          <w:b w:val="0"/>
          <w:bCs w:val="0"/>
        </w:rPr>
        <w:t xml:space="preserve">offered in the spring 2026 semester and then on an </w:t>
      </w:r>
      <w:r w:rsidR="007E24F2" w:rsidRPr="00006C5E">
        <w:rPr>
          <w:b w:val="0"/>
          <w:bCs w:val="0"/>
        </w:rPr>
        <w:t>as-needed basis</w:t>
      </w:r>
      <w:r w:rsidR="003904F1">
        <w:rPr>
          <w:b w:val="0"/>
          <w:bCs w:val="0"/>
        </w:rPr>
        <w:t>.  He identified</w:t>
      </w:r>
    </w:p>
    <w:p w14:paraId="630AFFFF" w14:textId="1FBBCD45" w:rsidR="00945561" w:rsidRDefault="00945561" w:rsidP="00945561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  </w:t>
      </w:r>
      <w:r w:rsidR="00983A17">
        <w:rPr>
          <w:b w:val="0"/>
          <w:bCs w:val="0"/>
        </w:rPr>
        <w:t>needed edits for “</w:t>
      </w:r>
      <w:r>
        <w:rPr>
          <w:b w:val="0"/>
          <w:bCs w:val="0"/>
        </w:rPr>
        <w:t>assessment and final exam,” as well as a statement of credit hours.</w:t>
      </w:r>
      <w:r w:rsidR="008030E5" w:rsidRPr="00006C5E">
        <w:rPr>
          <w:b w:val="0"/>
          <w:bCs w:val="0"/>
        </w:rPr>
        <w:t xml:space="preserve"> </w:t>
      </w:r>
    </w:p>
    <w:p w14:paraId="7AEBCC62" w14:textId="5C292E9A" w:rsidR="0030049C" w:rsidRPr="007324A0" w:rsidRDefault="0030049C" w:rsidP="00945561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>
        <w:rPr>
          <w:b w:val="0"/>
          <w:bCs w:val="0"/>
        </w:rPr>
        <w:t xml:space="preserve">Course Revision – </w:t>
      </w:r>
      <w:r w:rsidR="00880D79">
        <w:rPr>
          <w:b w:val="0"/>
          <w:bCs w:val="0"/>
        </w:rPr>
        <w:t>BIO 260: Modes of Scientific Communication</w:t>
      </w:r>
      <w:r>
        <w:rPr>
          <w:b w:val="0"/>
          <w:bCs w:val="0"/>
        </w:rPr>
        <w:t xml:space="preserve"> (</w:t>
      </w:r>
      <w:r w:rsidR="00880D79">
        <w:rPr>
          <w:b w:val="0"/>
          <w:bCs w:val="0"/>
        </w:rPr>
        <w:t>Learning outcomes</w:t>
      </w:r>
      <w:r>
        <w:rPr>
          <w:b w:val="0"/>
          <w:bCs w:val="0"/>
        </w:rPr>
        <w:t>) (</w:t>
      </w:r>
      <w:r w:rsidR="00D0199F">
        <w:rPr>
          <w:b w:val="0"/>
          <w:bCs w:val="0"/>
        </w:rPr>
        <w:t xml:space="preserve">Theodora </w:t>
      </w:r>
      <w:proofErr w:type="spellStart"/>
      <w:r w:rsidR="00880D79">
        <w:rPr>
          <w:b w:val="0"/>
          <w:bCs w:val="0"/>
        </w:rPr>
        <w:t>Pinou</w:t>
      </w:r>
      <w:proofErr w:type="spellEnd"/>
      <w:r>
        <w:rPr>
          <w:b w:val="0"/>
          <w:bCs w:val="0"/>
        </w:rPr>
        <w:t>) (CD24</w:t>
      </w:r>
      <w:r w:rsidR="00880D79">
        <w:rPr>
          <w:b w:val="0"/>
          <w:bCs w:val="0"/>
        </w:rPr>
        <w:t>25121</w:t>
      </w:r>
      <w:r>
        <w:rPr>
          <w:b w:val="0"/>
          <w:bCs w:val="0"/>
        </w:rPr>
        <w:t>)</w:t>
      </w:r>
    </w:p>
    <w:p w14:paraId="5708825A" w14:textId="327F6056" w:rsidR="007324A0" w:rsidRDefault="005621D6" w:rsidP="007324A0">
      <w:pPr>
        <w:pStyle w:val="Heading1"/>
        <w:tabs>
          <w:tab w:val="left" w:pos="640"/>
        </w:tabs>
        <w:spacing w:line="240" w:lineRule="auto"/>
        <w:ind w:left="1182" w:firstLine="0"/>
        <w:rPr>
          <w:b w:val="0"/>
          <w:bCs w:val="0"/>
        </w:rPr>
      </w:pPr>
      <w:r>
        <w:rPr>
          <w:b w:val="0"/>
          <w:bCs w:val="0"/>
        </w:rPr>
        <w:t xml:space="preserve">Motion to approve: </w:t>
      </w:r>
      <w:r w:rsidR="007324A0">
        <w:rPr>
          <w:b w:val="0"/>
          <w:bCs w:val="0"/>
        </w:rPr>
        <w:t>F</w:t>
      </w:r>
      <w:r>
        <w:rPr>
          <w:b w:val="0"/>
          <w:bCs w:val="0"/>
        </w:rPr>
        <w:t xml:space="preserve"> Robertson</w:t>
      </w:r>
      <w:r w:rsidR="007324A0">
        <w:rPr>
          <w:b w:val="0"/>
          <w:bCs w:val="0"/>
        </w:rPr>
        <w:t>/K</w:t>
      </w:r>
      <w:r>
        <w:rPr>
          <w:b w:val="0"/>
          <w:bCs w:val="0"/>
        </w:rPr>
        <w:t xml:space="preserve"> Giamanco</w:t>
      </w:r>
      <w:r w:rsidR="00A24A96">
        <w:rPr>
          <w:b w:val="0"/>
          <w:bCs w:val="0"/>
        </w:rPr>
        <w:t xml:space="preserve"> (unanimous)</w:t>
      </w:r>
    </w:p>
    <w:p w14:paraId="17047176" w14:textId="10994739" w:rsidR="00F422B8" w:rsidRPr="00DB290A" w:rsidRDefault="00F32992" w:rsidP="00DB290A">
      <w:pPr>
        <w:pStyle w:val="Heading1"/>
        <w:tabs>
          <w:tab w:val="left" w:pos="640"/>
        </w:tabs>
        <w:spacing w:line="240" w:lineRule="auto"/>
        <w:ind w:left="1182" w:firstLine="0"/>
        <w:rPr>
          <w:b w:val="0"/>
          <w:bCs w:val="0"/>
        </w:rPr>
      </w:pPr>
      <w:r w:rsidRPr="00DB290A">
        <w:rPr>
          <w:b w:val="0"/>
          <w:bCs w:val="0"/>
        </w:rPr>
        <w:t>The course d</w:t>
      </w:r>
      <w:r w:rsidR="00314A17" w:rsidRPr="00DB290A">
        <w:rPr>
          <w:b w:val="0"/>
          <w:bCs w:val="0"/>
        </w:rPr>
        <w:t xml:space="preserve">escription and outline was altered to remove the designation </w:t>
      </w:r>
      <w:r w:rsidR="004848B6">
        <w:rPr>
          <w:b w:val="0"/>
          <w:bCs w:val="0"/>
        </w:rPr>
        <w:t xml:space="preserve">that it </w:t>
      </w:r>
      <w:r w:rsidR="000C2A45" w:rsidRPr="00DB290A">
        <w:rPr>
          <w:b w:val="0"/>
          <w:bCs w:val="0"/>
        </w:rPr>
        <w:t>fulfill</w:t>
      </w:r>
      <w:r w:rsidR="004848B6">
        <w:rPr>
          <w:b w:val="0"/>
          <w:bCs w:val="0"/>
        </w:rPr>
        <w:t>ed</w:t>
      </w:r>
      <w:r w:rsidR="000C2A45" w:rsidRPr="00DB290A">
        <w:rPr>
          <w:b w:val="0"/>
          <w:bCs w:val="0"/>
        </w:rPr>
        <w:t xml:space="preserve"> an Information Literacy General Education requirement.  </w:t>
      </w:r>
      <w:r w:rsidR="00C55D5A" w:rsidRPr="00DB290A">
        <w:rPr>
          <w:b w:val="0"/>
          <w:bCs w:val="0"/>
        </w:rPr>
        <w:t xml:space="preserve">F Robertson noted that </w:t>
      </w:r>
      <w:r w:rsidR="00DB290A" w:rsidRPr="00DB290A">
        <w:rPr>
          <w:b w:val="0"/>
          <w:bCs w:val="0"/>
        </w:rPr>
        <w:t xml:space="preserve">a “Statement of Revisions” should be added. </w:t>
      </w:r>
    </w:p>
    <w:p w14:paraId="7057CA42" w14:textId="2752659F" w:rsidR="00F422B8" w:rsidRPr="00B77059" w:rsidRDefault="0030049C" w:rsidP="00B77059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 w:rsidRPr="001A060B">
        <w:rPr>
          <w:b w:val="0"/>
          <w:bCs w:val="0"/>
        </w:rPr>
        <w:t>Cour</w:t>
      </w:r>
      <w:r w:rsidR="00375B9B" w:rsidRPr="001A060B">
        <w:rPr>
          <w:b w:val="0"/>
          <w:bCs w:val="0"/>
        </w:rPr>
        <w:t>se</w:t>
      </w:r>
      <w:r w:rsidRPr="001A060B">
        <w:rPr>
          <w:b w:val="0"/>
          <w:bCs w:val="0"/>
        </w:rPr>
        <w:t xml:space="preserve"> Revision – </w:t>
      </w:r>
      <w:r w:rsidR="00880D79" w:rsidRPr="001A060B">
        <w:rPr>
          <w:b w:val="0"/>
          <w:bCs w:val="0"/>
        </w:rPr>
        <w:t>MTR 150 to ACS 150: Introduction to Meteorology</w:t>
      </w:r>
      <w:r w:rsidRPr="001A060B">
        <w:rPr>
          <w:b w:val="0"/>
          <w:bCs w:val="0"/>
        </w:rPr>
        <w:t xml:space="preserve"> </w:t>
      </w:r>
      <w:r w:rsidR="00880D79" w:rsidRPr="001A060B">
        <w:rPr>
          <w:b w:val="0"/>
          <w:bCs w:val="0"/>
        </w:rPr>
        <w:t>(</w:t>
      </w:r>
      <w:r w:rsidR="00A2399B">
        <w:rPr>
          <w:b w:val="0"/>
          <w:bCs w:val="0"/>
        </w:rPr>
        <w:t>Course name and learning outcomes</w:t>
      </w:r>
      <w:r w:rsidR="00880D79" w:rsidRPr="001A060B">
        <w:rPr>
          <w:b w:val="0"/>
          <w:bCs w:val="0"/>
        </w:rPr>
        <w:t xml:space="preserve">) </w:t>
      </w:r>
      <w:r w:rsidRPr="001A060B">
        <w:rPr>
          <w:b w:val="0"/>
          <w:bCs w:val="0"/>
        </w:rPr>
        <w:t>(</w:t>
      </w:r>
      <w:r w:rsidR="00E27E9E">
        <w:rPr>
          <w:b w:val="0"/>
          <w:bCs w:val="0"/>
        </w:rPr>
        <w:t xml:space="preserve">Theodora </w:t>
      </w:r>
      <w:proofErr w:type="spellStart"/>
      <w:r w:rsidR="00880D79" w:rsidRPr="001A060B">
        <w:rPr>
          <w:b w:val="0"/>
          <w:bCs w:val="0"/>
        </w:rPr>
        <w:t>Pinou</w:t>
      </w:r>
      <w:proofErr w:type="spellEnd"/>
      <w:r w:rsidRPr="001A060B">
        <w:rPr>
          <w:b w:val="0"/>
          <w:bCs w:val="0"/>
        </w:rPr>
        <w:t>) (CD2425</w:t>
      </w:r>
      <w:r w:rsidR="001A060B" w:rsidRPr="001A060B">
        <w:rPr>
          <w:b w:val="0"/>
          <w:bCs w:val="0"/>
        </w:rPr>
        <w:t>122</w:t>
      </w:r>
      <w:r w:rsidRPr="001A060B">
        <w:rPr>
          <w:b w:val="0"/>
          <w:bCs w:val="0"/>
        </w:rPr>
        <w:t>)</w:t>
      </w:r>
    </w:p>
    <w:p w14:paraId="3585A4FF" w14:textId="47BF1555" w:rsidR="00F422B8" w:rsidRPr="00E27E9E" w:rsidRDefault="00E27E9E" w:rsidP="00F422B8">
      <w:pPr>
        <w:pStyle w:val="Heading1"/>
        <w:tabs>
          <w:tab w:val="left" w:pos="640"/>
        </w:tabs>
        <w:spacing w:line="240" w:lineRule="auto"/>
        <w:ind w:left="1182" w:firstLine="0"/>
        <w:rPr>
          <w:b w:val="0"/>
          <w:bCs w:val="0"/>
        </w:rPr>
      </w:pPr>
      <w:r w:rsidRPr="00E27E9E">
        <w:rPr>
          <w:b w:val="0"/>
          <w:bCs w:val="0"/>
        </w:rPr>
        <w:t xml:space="preserve">Motion to approve: </w:t>
      </w:r>
      <w:r w:rsidR="00F422B8" w:rsidRPr="00E27E9E">
        <w:rPr>
          <w:b w:val="0"/>
          <w:bCs w:val="0"/>
        </w:rPr>
        <w:t>F</w:t>
      </w:r>
      <w:r w:rsidRPr="00E27E9E">
        <w:rPr>
          <w:b w:val="0"/>
          <w:bCs w:val="0"/>
        </w:rPr>
        <w:t xml:space="preserve"> Robertson</w:t>
      </w:r>
      <w:r w:rsidR="00F422B8" w:rsidRPr="00E27E9E">
        <w:rPr>
          <w:b w:val="0"/>
          <w:bCs w:val="0"/>
        </w:rPr>
        <w:t>/K</w:t>
      </w:r>
      <w:r>
        <w:rPr>
          <w:b w:val="0"/>
          <w:bCs w:val="0"/>
        </w:rPr>
        <w:t xml:space="preserve"> Giamanco (unanimous)</w:t>
      </w:r>
    </w:p>
    <w:p w14:paraId="4029C21F" w14:textId="0259DCC6" w:rsidR="008F470B" w:rsidRPr="00B77059" w:rsidRDefault="000110A9" w:rsidP="00F422B8">
      <w:pPr>
        <w:pStyle w:val="Heading1"/>
        <w:tabs>
          <w:tab w:val="left" w:pos="640"/>
        </w:tabs>
        <w:spacing w:line="240" w:lineRule="auto"/>
        <w:ind w:left="1182" w:firstLine="0"/>
        <w:rPr>
          <w:b w:val="0"/>
          <w:bCs w:val="0"/>
        </w:rPr>
      </w:pPr>
      <w:bookmarkStart w:id="0" w:name="_Hlk195094842"/>
      <w:r w:rsidRPr="00B77059">
        <w:rPr>
          <w:b w:val="0"/>
          <w:bCs w:val="0"/>
        </w:rPr>
        <w:t xml:space="preserve">F Robertson </w:t>
      </w:r>
      <w:r w:rsidR="00021601" w:rsidRPr="00B77059">
        <w:rPr>
          <w:b w:val="0"/>
          <w:bCs w:val="0"/>
        </w:rPr>
        <w:t>identified that a “Statement of Revision” was missing</w:t>
      </w:r>
      <w:r w:rsidR="00453BE9" w:rsidRPr="00B77059">
        <w:rPr>
          <w:b w:val="0"/>
          <w:bCs w:val="0"/>
        </w:rPr>
        <w:t xml:space="preserve">, and that Share Point </w:t>
      </w:r>
      <w:r w:rsidR="00601FB7" w:rsidRPr="00B77059">
        <w:rPr>
          <w:b w:val="0"/>
          <w:bCs w:val="0"/>
        </w:rPr>
        <w:t xml:space="preserve">and </w:t>
      </w:r>
      <w:r w:rsidR="00C03C67">
        <w:rPr>
          <w:b w:val="0"/>
          <w:bCs w:val="0"/>
        </w:rPr>
        <w:t xml:space="preserve">the </w:t>
      </w:r>
      <w:r w:rsidR="00601FB7" w:rsidRPr="00B77059">
        <w:rPr>
          <w:b w:val="0"/>
          <w:bCs w:val="0"/>
        </w:rPr>
        <w:t xml:space="preserve">proposal </w:t>
      </w:r>
      <w:r w:rsidR="00453BE9" w:rsidRPr="00B77059">
        <w:rPr>
          <w:b w:val="0"/>
          <w:bCs w:val="0"/>
        </w:rPr>
        <w:t xml:space="preserve">should </w:t>
      </w:r>
      <w:r w:rsidR="00A40AE2" w:rsidRPr="00B77059">
        <w:rPr>
          <w:b w:val="0"/>
          <w:bCs w:val="0"/>
        </w:rPr>
        <w:t xml:space="preserve">be </w:t>
      </w:r>
      <w:r w:rsidR="00910F1D" w:rsidRPr="00B77059">
        <w:rPr>
          <w:b w:val="0"/>
          <w:bCs w:val="0"/>
        </w:rPr>
        <w:t xml:space="preserve">edited to reflect that it will be offered every fall semester.  </w:t>
      </w:r>
      <w:r w:rsidR="006921B2" w:rsidRPr="00B77059">
        <w:rPr>
          <w:b w:val="0"/>
          <w:bCs w:val="0"/>
        </w:rPr>
        <w:t xml:space="preserve">He </w:t>
      </w:r>
      <w:r w:rsidR="00A64D3B" w:rsidRPr="00B77059">
        <w:rPr>
          <w:b w:val="0"/>
          <w:bCs w:val="0"/>
        </w:rPr>
        <w:t>recognized that the d</w:t>
      </w:r>
      <w:r w:rsidR="008F470B" w:rsidRPr="00B77059">
        <w:rPr>
          <w:b w:val="0"/>
          <w:bCs w:val="0"/>
        </w:rPr>
        <w:t>epartment minutes</w:t>
      </w:r>
      <w:r w:rsidR="009A30A4">
        <w:rPr>
          <w:b w:val="0"/>
          <w:bCs w:val="0"/>
        </w:rPr>
        <w:t xml:space="preserve"> </w:t>
      </w:r>
      <w:r w:rsidR="00A64D3B" w:rsidRPr="00B77059">
        <w:rPr>
          <w:b w:val="0"/>
          <w:bCs w:val="0"/>
        </w:rPr>
        <w:t>was missing</w:t>
      </w:r>
      <w:r w:rsidR="00A40AE2" w:rsidRPr="00B77059">
        <w:rPr>
          <w:b w:val="0"/>
          <w:bCs w:val="0"/>
        </w:rPr>
        <w:t>.</w:t>
      </w:r>
      <w:r w:rsidR="00703F2C" w:rsidRPr="00B77059">
        <w:rPr>
          <w:b w:val="0"/>
          <w:bCs w:val="0"/>
        </w:rPr>
        <w:t xml:space="preserve">  </w:t>
      </w:r>
      <w:bookmarkStart w:id="1" w:name="_Hlk195098088"/>
      <w:r w:rsidR="00703F2C" w:rsidRPr="00B77059">
        <w:rPr>
          <w:b w:val="0"/>
          <w:bCs w:val="0"/>
        </w:rPr>
        <w:t xml:space="preserve">He identified </w:t>
      </w:r>
      <w:r w:rsidR="00FD5478">
        <w:rPr>
          <w:b w:val="0"/>
          <w:bCs w:val="0"/>
        </w:rPr>
        <w:t>that the</w:t>
      </w:r>
      <w:r w:rsidR="00703F2C" w:rsidRPr="00B77059">
        <w:rPr>
          <w:b w:val="0"/>
          <w:bCs w:val="0"/>
        </w:rPr>
        <w:t xml:space="preserve"> program sheet did not reflect </w:t>
      </w:r>
      <w:r w:rsidR="002C7EA3" w:rsidRPr="00B77059">
        <w:rPr>
          <w:b w:val="0"/>
          <w:bCs w:val="0"/>
        </w:rPr>
        <w:t>coming changes to the General Education requirements and suggested th</w:t>
      </w:r>
      <w:r w:rsidR="0030321F" w:rsidRPr="00B77059">
        <w:rPr>
          <w:b w:val="0"/>
          <w:bCs w:val="0"/>
        </w:rPr>
        <w:t>e inclusion of</w:t>
      </w:r>
      <w:r w:rsidR="002C7EA3" w:rsidRPr="00B77059">
        <w:rPr>
          <w:b w:val="0"/>
          <w:bCs w:val="0"/>
        </w:rPr>
        <w:t xml:space="preserve"> </w:t>
      </w:r>
      <w:r w:rsidR="00FF3D1E">
        <w:rPr>
          <w:b w:val="0"/>
          <w:bCs w:val="0"/>
        </w:rPr>
        <w:t xml:space="preserve">two program sheets </w:t>
      </w:r>
      <w:r w:rsidR="004C209B">
        <w:rPr>
          <w:b w:val="0"/>
          <w:bCs w:val="0"/>
        </w:rPr>
        <w:t>–</w:t>
      </w:r>
      <w:r w:rsidR="00FF3D1E">
        <w:rPr>
          <w:b w:val="0"/>
          <w:bCs w:val="0"/>
        </w:rPr>
        <w:t xml:space="preserve"> </w:t>
      </w:r>
      <w:r w:rsidR="004C209B">
        <w:rPr>
          <w:b w:val="0"/>
          <w:bCs w:val="0"/>
        </w:rPr>
        <w:t xml:space="preserve">one with the </w:t>
      </w:r>
      <w:r w:rsidR="002C7EA3" w:rsidRPr="00B77059">
        <w:rPr>
          <w:b w:val="0"/>
          <w:bCs w:val="0"/>
        </w:rPr>
        <w:t>new and</w:t>
      </w:r>
      <w:r w:rsidR="004C209B">
        <w:rPr>
          <w:b w:val="0"/>
          <w:bCs w:val="0"/>
        </w:rPr>
        <w:t xml:space="preserve"> another for</w:t>
      </w:r>
      <w:r w:rsidR="002C7EA3" w:rsidRPr="00B77059">
        <w:rPr>
          <w:b w:val="0"/>
          <w:bCs w:val="0"/>
        </w:rPr>
        <w:t xml:space="preserve"> existing </w:t>
      </w:r>
      <w:r w:rsidR="004C209B">
        <w:rPr>
          <w:b w:val="0"/>
          <w:bCs w:val="0"/>
        </w:rPr>
        <w:t>General Education requirements</w:t>
      </w:r>
      <w:r w:rsidR="0030321F" w:rsidRPr="00B77059">
        <w:rPr>
          <w:b w:val="0"/>
          <w:bCs w:val="0"/>
        </w:rPr>
        <w:t>.</w:t>
      </w:r>
      <w:bookmarkEnd w:id="1"/>
      <w:r w:rsidR="0030321F" w:rsidRPr="00B77059">
        <w:rPr>
          <w:b w:val="0"/>
          <w:bCs w:val="0"/>
        </w:rPr>
        <w:t xml:space="preserve">  </w:t>
      </w:r>
      <w:r w:rsidR="00FF64AD" w:rsidRPr="00B77059">
        <w:rPr>
          <w:b w:val="0"/>
          <w:bCs w:val="0"/>
        </w:rPr>
        <w:t>The course number should be included when referring to ACS 150 and MTR 150.</w:t>
      </w:r>
    </w:p>
    <w:bookmarkEnd w:id="0"/>
    <w:p w14:paraId="76A273F2" w14:textId="08703530" w:rsidR="00A2399B" w:rsidRDefault="00A2399B" w:rsidP="00D56F60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1A060B">
        <w:rPr>
          <w:b w:val="0"/>
          <w:bCs w:val="0"/>
        </w:rPr>
        <w:t xml:space="preserve">Course Revision – MTR </w:t>
      </w:r>
      <w:r>
        <w:rPr>
          <w:b w:val="0"/>
          <w:bCs w:val="0"/>
        </w:rPr>
        <w:t>240</w:t>
      </w:r>
      <w:r w:rsidRPr="001A060B">
        <w:rPr>
          <w:b w:val="0"/>
          <w:bCs w:val="0"/>
        </w:rPr>
        <w:t xml:space="preserve"> to ACS </w:t>
      </w:r>
      <w:r>
        <w:rPr>
          <w:b w:val="0"/>
          <w:bCs w:val="0"/>
        </w:rPr>
        <w:t>240</w:t>
      </w:r>
      <w:r w:rsidRPr="001A060B">
        <w:rPr>
          <w:b w:val="0"/>
          <w:bCs w:val="0"/>
        </w:rPr>
        <w:t xml:space="preserve">: </w:t>
      </w:r>
      <w:r>
        <w:rPr>
          <w:b w:val="0"/>
          <w:bCs w:val="0"/>
        </w:rPr>
        <w:t>Climatology</w:t>
      </w:r>
      <w:r w:rsidRPr="001A060B">
        <w:rPr>
          <w:b w:val="0"/>
          <w:bCs w:val="0"/>
        </w:rPr>
        <w:t xml:space="preserve"> (</w:t>
      </w:r>
      <w:r>
        <w:rPr>
          <w:b w:val="0"/>
          <w:bCs w:val="0"/>
        </w:rPr>
        <w:t>Course name and learning outcomes</w:t>
      </w:r>
      <w:r w:rsidRPr="001A060B">
        <w:rPr>
          <w:b w:val="0"/>
          <w:bCs w:val="0"/>
        </w:rPr>
        <w:t>) (</w:t>
      </w:r>
      <w:r w:rsidR="00D56F60">
        <w:rPr>
          <w:b w:val="0"/>
          <w:bCs w:val="0"/>
        </w:rPr>
        <w:t xml:space="preserve">Theodora </w:t>
      </w:r>
      <w:proofErr w:type="spellStart"/>
      <w:r w:rsidRPr="001A060B">
        <w:rPr>
          <w:b w:val="0"/>
          <w:bCs w:val="0"/>
        </w:rPr>
        <w:t>Pinou</w:t>
      </w:r>
      <w:proofErr w:type="spellEnd"/>
      <w:r w:rsidRPr="001A060B">
        <w:rPr>
          <w:b w:val="0"/>
          <w:bCs w:val="0"/>
        </w:rPr>
        <w:t>) (CD242512</w:t>
      </w:r>
      <w:r>
        <w:rPr>
          <w:b w:val="0"/>
          <w:bCs w:val="0"/>
        </w:rPr>
        <w:t>3</w:t>
      </w:r>
      <w:r w:rsidRPr="001A060B">
        <w:rPr>
          <w:b w:val="0"/>
          <w:bCs w:val="0"/>
        </w:rPr>
        <w:t>)</w:t>
      </w:r>
    </w:p>
    <w:p w14:paraId="522749CB" w14:textId="318782FC" w:rsidR="00196A36" w:rsidRDefault="002E5E38" w:rsidP="00196A36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581460">
        <w:rPr>
          <w:b w:val="0"/>
          <w:bCs w:val="0"/>
        </w:rPr>
        <w:t xml:space="preserve">Motion to Approve: </w:t>
      </w:r>
      <w:r w:rsidR="00196A36">
        <w:rPr>
          <w:b w:val="0"/>
          <w:bCs w:val="0"/>
        </w:rPr>
        <w:t>F</w:t>
      </w:r>
      <w:r w:rsidR="00862AF8">
        <w:rPr>
          <w:b w:val="0"/>
          <w:bCs w:val="0"/>
        </w:rPr>
        <w:t xml:space="preserve"> Robertson</w:t>
      </w:r>
      <w:r w:rsidR="00196A36">
        <w:rPr>
          <w:b w:val="0"/>
          <w:bCs w:val="0"/>
        </w:rPr>
        <w:t>/H</w:t>
      </w:r>
      <w:r w:rsidR="00862AF8">
        <w:rPr>
          <w:b w:val="0"/>
          <w:bCs w:val="0"/>
        </w:rPr>
        <w:t xml:space="preserve"> Williams</w:t>
      </w:r>
      <w:r w:rsidR="009306DD">
        <w:rPr>
          <w:b w:val="0"/>
          <w:bCs w:val="0"/>
        </w:rPr>
        <w:t xml:space="preserve"> (unanimous)</w:t>
      </w:r>
    </w:p>
    <w:p w14:paraId="3C4F3CF7" w14:textId="77777777" w:rsidR="009372CE" w:rsidRDefault="009372CE" w:rsidP="0065634A">
      <w:pPr>
        <w:pStyle w:val="Heading1"/>
        <w:ind w:left="822"/>
        <w:rPr>
          <w:b w:val="0"/>
          <w:bCs w:val="0"/>
        </w:rPr>
      </w:pPr>
      <w:r>
        <w:rPr>
          <w:b w:val="0"/>
          <w:bCs w:val="0"/>
        </w:rPr>
        <w:t xml:space="preserve">             </w:t>
      </w:r>
      <w:r w:rsidR="00A236EE" w:rsidRPr="00A236EE">
        <w:rPr>
          <w:b w:val="0"/>
          <w:bCs w:val="0"/>
        </w:rPr>
        <w:t xml:space="preserve">F Robertson identified </w:t>
      </w:r>
      <w:r w:rsidR="00A236EE" w:rsidRPr="009372CE">
        <w:rPr>
          <w:b w:val="0"/>
          <w:bCs w:val="0"/>
        </w:rPr>
        <w:t xml:space="preserve">essentially the same corrections:  </w:t>
      </w:r>
      <w:bookmarkStart w:id="2" w:name="_Hlk195095640"/>
      <w:r w:rsidR="00A236EE" w:rsidRPr="00A236EE">
        <w:rPr>
          <w:b w:val="0"/>
          <w:bCs w:val="0"/>
        </w:rPr>
        <w:t>a “Statement of Revision” was</w:t>
      </w:r>
    </w:p>
    <w:p w14:paraId="2E4D679F" w14:textId="77777777" w:rsidR="009372CE" w:rsidRDefault="009372CE" w:rsidP="0065634A">
      <w:pPr>
        <w:pStyle w:val="Heading1"/>
        <w:ind w:left="822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A236EE" w:rsidRPr="00A236E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        </w:t>
      </w:r>
      <w:r w:rsidR="00A236EE" w:rsidRPr="00A236EE">
        <w:rPr>
          <w:b w:val="0"/>
          <w:bCs w:val="0"/>
        </w:rPr>
        <w:t xml:space="preserve">missing, Share Point and </w:t>
      </w:r>
      <w:r w:rsidR="001525BF" w:rsidRPr="009372CE">
        <w:rPr>
          <w:b w:val="0"/>
          <w:bCs w:val="0"/>
        </w:rPr>
        <w:t xml:space="preserve">the </w:t>
      </w:r>
      <w:r w:rsidR="00A236EE" w:rsidRPr="00A236EE">
        <w:rPr>
          <w:b w:val="0"/>
          <w:bCs w:val="0"/>
        </w:rPr>
        <w:t xml:space="preserve">proposal should be edited to reflect that it will be offered </w:t>
      </w:r>
      <w:r>
        <w:rPr>
          <w:b w:val="0"/>
          <w:bCs w:val="0"/>
        </w:rPr>
        <w:t xml:space="preserve"> </w:t>
      </w:r>
    </w:p>
    <w:p w14:paraId="686FF5D0" w14:textId="77777777" w:rsidR="004C7AF8" w:rsidRDefault="009372CE" w:rsidP="004C7AF8">
      <w:pPr>
        <w:pStyle w:val="Heading1"/>
        <w:ind w:left="822"/>
        <w:rPr>
          <w:b w:val="0"/>
          <w:bCs w:val="0"/>
        </w:rPr>
      </w:pPr>
      <w:r>
        <w:rPr>
          <w:b w:val="0"/>
          <w:bCs w:val="0"/>
        </w:rPr>
        <w:t xml:space="preserve">             </w:t>
      </w:r>
      <w:r w:rsidR="00A236EE" w:rsidRPr="00A236EE">
        <w:rPr>
          <w:b w:val="0"/>
          <w:bCs w:val="0"/>
        </w:rPr>
        <w:t xml:space="preserve">every </w:t>
      </w:r>
      <w:r w:rsidR="001F7141" w:rsidRPr="009372CE">
        <w:rPr>
          <w:b w:val="0"/>
          <w:bCs w:val="0"/>
        </w:rPr>
        <w:t xml:space="preserve">spring </w:t>
      </w:r>
      <w:r w:rsidR="00A236EE" w:rsidRPr="00A236EE">
        <w:rPr>
          <w:b w:val="0"/>
          <w:bCs w:val="0"/>
        </w:rPr>
        <w:t>semester</w:t>
      </w:r>
      <w:r w:rsidR="001F7141" w:rsidRPr="009372CE">
        <w:rPr>
          <w:b w:val="0"/>
          <w:bCs w:val="0"/>
        </w:rPr>
        <w:t xml:space="preserve"> beginning in 2026</w:t>
      </w:r>
      <w:r w:rsidR="00356746" w:rsidRPr="009372CE">
        <w:rPr>
          <w:b w:val="0"/>
          <w:bCs w:val="0"/>
        </w:rPr>
        <w:t xml:space="preserve">, </w:t>
      </w:r>
      <w:r>
        <w:rPr>
          <w:b w:val="0"/>
          <w:bCs w:val="0"/>
        </w:rPr>
        <w:t>including</w:t>
      </w:r>
      <w:r w:rsidR="00356746" w:rsidRPr="009372CE">
        <w:rPr>
          <w:b w:val="0"/>
          <w:bCs w:val="0"/>
        </w:rPr>
        <w:t xml:space="preserve"> the </w:t>
      </w:r>
      <w:r w:rsidR="00A236EE" w:rsidRPr="00A236EE">
        <w:rPr>
          <w:b w:val="0"/>
          <w:bCs w:val="0"/>
        </w:rPr>
        <w:t>department minutes</w:t>
      </w:r>
      <w:r w:rsidR="004C7AF8" w:rsidRPr="004C7AF8">
        <w:rPr>
          <w:sz w:val="22"/>
          <w:szCs w:val="22"/>
        </w:rPr>
        <w:t xml:space="preserve"> </w:t>
      </w:r>
      <w:r w:rsidR="004C7AF8" w:rsidRPr="004C7AF8">
        <w:rPr>
          <w:b w:val="0"/>
          <w:bCs w:val="0"/>
        </w:rPr>
        <w:t xml:space="preserve">He </w:t>
      </w:r>
    </w:p>
    <w:p w14:paraId="0568AC37" w14:textId="77777777" w:rsidR="004C7AF8" w:rsidRDefault="004C7AF8" w:rsidP="004C7AF8">
      <w:pPr>
        <w:pStyle w:val="Heading1"/>
        <w:ind w:left="822"/>
        <w:rPr>
          <w:b w:val="0"/>
          <w:bCs w:val="0"/>
        </w:rPr>
      </w:pPr>
      <w:r>
        <w:rPr>
          <w:b w:val="0"/>
          <w:bCs w:val="0"/>
        </w:rPr>
        <w:t xml:space="preserve">             </w:t>
      </w:r>
      <w:r w:rsidRPr="004C7AF8">
        <w:rPr>
          <w:b w:val="0"/>
          <w:bCs w:val="0"/>
        </w:rPr>
        <w:t xml:space="preserve">identified that the program sheet did not reflect coming changes to the General </w:t>
      </w:r>
    </w:p>
    <w:p w14:paraId="6EE37E5F" w14:textId="77777777" w:rsidR="004C7AF8" w:rsidRDefault="004C7AF8" w:rsidP="004C7AF8">
      <w:pPr>
        <w:pStyle w:val="Heading1"/>
        <w:ind w:left="822"/>
        <w:rPr>
          <w:b w:val="0"/>
          <w:bCs w:val="0"/>
        </w:rPr>
      </w:pPr>
      <w:r>
        <w:rPr>
          <w:b w:val="0"/>
          <w:bCs w:val="0"/>
        </w:rPr>
        <w:t xml:space="preserve">             </w:t>
      </w:r>
      <w:r w:rsidRPr="004C7AF8">
        <w:rPr>
          <w:b w:val="0"/>
          <w:bCs w:val="0"/>
        </w:rPr>
        <w:t xml:space="preserve">Education requirements and suggested the inclusion of two program sheets – one with </w:t>
      </w:r>
    </w:p>
    <w:p w14:paraId="0CAD475A" w14:textId="77777777" w:rsidR="004C7AF8" w:rsidRDefault="004C7AF8" w:rsidP="004C7AF8">
      <w:pPr>
        <w:pStyle w:val="Heading1"/>
        <w:ind w:left="822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Pr="004C7AF8">
        <w:rPr>
          <w:b w:val="0"/>
          <w:bCs w:val="0"/>
        </w:rPr>
        <w:t>the new and another for existing General Education requirements.</w:t>
      </w:r>
      <w:r w:rsidR="00A236EE" w:rsidRPr="00A236EE">
        <w:rPr>
          <w:b w:val="0"/>
          <w:bCs w:val="0"/>
        </w:rPr>
        <w:t xml:space="preserve"> </w:t>
      </w:r>
      <w:r w:rsidR="00ED056A" w:rsidRPr="009372CE">
        <w:rPr>
          <w:b w:val="0"/>
          <w:bCs w:val="0"/>
        </w:rPr>
        <w:t xml:space="preserve"> </w:t>
      </w:r>
      <w:bookmarkEnd w:id="2"/>
      <w:r w:rsidR="00ED056A" w:rsidRPr="009372CE">
        <w:rPr>
          <w:b w:val="0"/>
          <w:bCs w:val="0"/>
        </w:rPr>
        <w:t xml:space="preserve">The </w:t>
      </w:r>
      <w:r w:rsidR="00CF4E9B" w:rsidRPr="009372CE">
        <w:rPr>
          <w:b w:val="0"/>
          <w:bCs w:val="0"/>
        </w:rPr>
        <w:t xml:space="preserve">course number </w:t>
      </w:r>
    </w:p>
    <w:p w14:paraId="4A71D5CA" w14:textId="77777777" w:rsidR="004C7AF8" w:rsidRDefault="004C7AF8" w:rsidP="0065634A">
      <w:pPr>
        <w:pStyle w:val="Heading1"/>
        <w:ind w:left="822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CF4E9B" w:rsidRPr="009372CE">
        <w:rPr>
          <w:b w:val="0"/>
          <w:bCs w:val="0"/>
        </w:rPr>
        <w:t xml:space="preserve">should be “240,” and </w:t>
      </w:r>
      <w:r w:rsidR="00EB3541" w:rsidRPr="009372CE">
        <w:rPr>
          <w:b w:val="0"/>
          <w:bCs w:val="0"/>
        </w:rPr>
        <w:t xml:space="preserve">the description on Share Point should reflect MTR 150 as a </w:t>
      </w:r>
      <w:r>
        <w:rPr>
          <w:b w:val="0"/>
          <w:bCs w:val="0"/>
        </w:rPr>
        <w:t xml:space="preserve">     </w:t>
      </w:r>
    </w:p>
    <w:p w14:paraId="155E41AB" w14:textId="270264DF" w:rsidR="00196A36" w:rsidRPr="009372CE" w:rsidRDefault="004C7AF8" w:rsidP="0065634A">
      <w:pPr>
        <w:pStyle w:val="Heading1"/>
        <w:ind w:left="822"/>
        <w:rPr>
          <w:b w:val="0"/>
          <w:bCs w:val="0"/>
        </w:rPr>
      </w:pPr>
      <w:r>
        <w:rPr>
          <w:b w:val="0"/>
          <w:bCs w:val="0"/>
        </w:rPr>
        <w:lastRenderedPageBreak/>
        <w:t xml:space="preserve">             pr</w:t>
      </w:r>
      <w:r w:rsidR="00EB3541" w:rsidRPr="009372CE">
        <w:rPr>
          <w:b w:val="0"/>
          <w:bCs w:val="0"/>
        </w:rPr>
        <w:t xml:space="preserve">erequisite.  </w:t>
      </w:r>
    </w:p>
    <w:p w14:paraId="3C5F6EE2" w14:textId="646A5684" w:rsidR="00A2399B" w:rsidRDefault="00A2399B" w:rsidP="0065634A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1A060B">
        <w:rPr>
          <w:b w:val="0"/>
          <w:bCs w:val="0"/>
        </w:rPr>
        <w:t xml:space="preserve">Course Revision – </w:t>
      </w:r>
      <w:r>
        <w:rPr>
          <w:b w:val="0"/>
          <w:bCs w:val="0"/>
        </w:rPr>
        <w:t>ES 103</w:t>
      </w:r>
      <w:r w:rsidRPr="001A060B">
        <w:rPr>
          <w:b w:val="0"/>
          <w:bCs w:val="0"/>
        </w:rPr>
        <w:t xml:space="preserve"> to ACS </w:t>
      </w:r>
      <w:r>
        <w:rPr>
          <w:b w:val="0"/>
          <w:bCs w:val="0"/>
        </w:rPr>
        <w:t>103</w:t>
      </w:r>
      <w:r w:rsidRPr="001A060B">
        <w:rPr>
          <w:b w:val="0"/>
          <w:bCs w:val="0"/>
        </w:rPr>
        <w:t xml:space="preserve">: </w:t>
      </w:r>
      <w:r>
        <w:rPr>
          <w:b w:val="0"/>
          <w:bCs w:val="0"/>
        </w:rPr>
        <w:t>Plant Earth</w:t>
      </w:r>
      <w:r w:rsidRPr="001A060B">
        <w:rPr>
          <w:b w:val="0"/>
          <w:bCs w:val="0"/>
        </w:rPr>
        <w:t xml:space="preserve"> (</w:t>
      </w:r>
      <w:r>
        <w:rPr>
          <w:b w:val="0"/>
          <w:bCs w:val="0"/>
        </w:rPr>
        <w:t>Course name, learning outcomes, and credit hours</w:t>
      </w:r>
      <w:r w:rsidRPr="001A060B">
        <w:rPr>
          <w:b w:val="0"/>
          <w:bCs w:val="0"/>
        </w:rPr>
        <w:t>) (</w:t>
      </w:r>
      <w:r w:rsidR="00BA2451">
        <w:rPr>
          <w:b w:val="0"/>
          <w:bCs w:val="0"/>
        </w:rPr>
        <w:t xml:space="preserve">Theodora </w:t>
      </w:r>
      <w:proofErr w:type="spellStart"/>
      <w:r w:rsidRPr="001A060B">
        <w:rPr>
          <w:b w:val="0"/>
          <w:bCs w:val="0"/>
        </w:rPr>
        <w:t>Pinou</w:t>
      </w:r>
      <w:proofErr w:type="spellEnd"/>
      <w:r w:rsidRPr="001A060B">
        <w:rPr>
          <w:b w:val="0"/>
          <w:bCs w:val="0"/>
        </w:rPr>
        <w:t>) (CD242512</w:t>
      </w:r>
      <w:r>
        <w:rPr>
          <w:b w:val="0"/>
          <w:bCs w:val="0"/>
        </w:rPr>
        <w:t>4</w:t>
      </w:r>
      <w:r w:rsidRPr="001A060B">
        <w:rPr>
          <w:b w:val="0"/>
          <w:bCs w:val="0"/>
        </w:rPr>
        <w:t>)</w:t>
      </w:r>
    </w:p>
    <w:p w14:paraId="6C7EC642" w14:textId="68C7873D" w:rsidR="00196A36" w:rsidRDefault="006043A1" w:rsidP="00196A36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196A36">
        <w:rPr>
          <w:b w:val="0"/>
          <w:bCs w:val="0"/>
        </w:rPr>
        <w:t>F</w:t>
      </w:r>
      <w:r w:rsidR="00BA2451">
        <w:rPr>
          <w:b w:val="0"/>
          <w:bCs w:val="0"/>
        </w:rPr>
        <w:t xml:space="preserve"> Robertson</w:t>
      </w:r>
      <w:r w:rsidR="00196A36">
        <w:rPr>
          <w:b w:val="0"/>
          <w:bCs w:val="0"/>
        </w:rPr>
        <w:t>/</w:t>
      </w:r>
      <w:r w:rsidR="00BA2451">
        <w:rPr>
          <w:b w:val="0"/>
          <w:bCs w:val="0"/>
        </w:rPr>
        <w:t xml:space="preserve">C </w:t>
      </w:r>
      <w:proofErr w:type="spellStart"/>
      <w:r w:rsidR="009306DD">
        <w:rPr>
          <w:b w:val="0"/>
          <w:bCs w:val="0"/>
        </w:rPr>
        <w:t>Usekes</w:t>
      </w:r>
      <w:proofErr w:type="spellEnd"/>
      <w:r w:rsidR="009306DD">
        <w:rPr>
          <w:b w:val="0"/>
          <w:bCs w:val="0"/>
        </w:rPr>
        <w:t xml:space="preserve"> </w:t>
      </w:r>
      <w:r w:rsidR="00617E1D">
        <w:rPr>
          <w:b w:val="0"/>
          <w:bCs w:val="0"/>
        </w:rPr>
        <w:t>(unanimous)</w:t>
      </w:r>
    </w:p>
    <w:p w14:paraId="188993B2" w14:textId="77777777" w:rsidR="006043A1" w:rsidRDefault="006043A1" w:rsidP="00196A36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D72B78">
        <w:rPr>
          <w:b w:val="0"/>
          <w:bCs w:val="0"/>
        </w:rPr>
        <w:t>This proposal reflect</w:t>
      </w:r>
      <w:r w:rsidR="00EC4AB8">
        <w:rPr>
          <w:b w:val="0"/>
          <w:bCs w:val="0"/>
        </w:rPr>
        <w:t xml:space="preserve">s a </w:t>
      </w:r>
      <w:r w:rsidR="00D72B78">
        <w:rPr>
          <w:b w:val="0"/>
          <w:bCs w:val="0"/>
        </w:rPr>
        <w:t xml:space="preserve">change </w:t>
      </w:r>
      <w:r w:rsidR="0026409D">
        <w:rPr>
          <w:b w:val="0"/>
          <w:bCs w:val="0"/>
        </w:rPr>
        <w:t xml:space="preserve">in credit hours from </w:t>
      </w:r>
      <w:r w:rsidR="00D72B78">
        <w:rPr>
          <w:b w:val="0"/>
          <w:bCs w:val="0"/>
        </w:rPr>
        <w:t>four to a three</w:t>
      </w:r>
      <w:r w:rsidR="0026409D">
        <w:rPr>
          <w:b w:val="0"/>
          <w:bCs w:val="0"/>
        </w:rPr>
        <w:t>.</w:t>
      </w:r>
      <w:r w:rsidR="0031612D">
        <w:rPr>
          <w:b w:val="0"/>
          <w:bCs w:val="0"/>
        </w:rPr>
        <w:t xml:space="preserve">  F Robertson </w:t>
      </w:r>
    </w:p>
    <w:p w14:paraId="3B222336" w14:textId="77777777" w:rsidR="006043A1" w:rsidRDefault="006043A1" w:rsidP="00196A36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31612D">
        <w:rPr>
          <w:b w:val="0"/>
          <w:bCs w:val="0"/>
        </w:rPr>
        <w:t xml:space="preserve">identified similar corrections to this proposal as for </w:t>
      </w:r>
      <w:r w:rsidR="00EA67B4">
        <w:rPr>
          <w:b w:val="0"/>
          <w:bCs w:val="0"/>
        </w:rPr>
        <w:t>ACS 150 and ACS 240</w:t>
      </w:r>
      <w:r w:rsidR="001525BF">
        <w:rPr>
          <w:b w:val="0"/>
          <w:bCs w:val="0"/>
        </w:rPr>
        <w:t xml:space="preserve">:  </w:t>
      </w:r>
      <w:r w:rsidR="001525BF" w:rsidRPr="00A236EE">
        <w:rPr>
          <w:b w:val="0"/>
          <w:bCs w:val="0"/>
        </w:rPr>
        <w:t xml:space="preserve">a </w:t>
      </w:r>
    </w:p>
    <w:p w14:paraId="18710027" w14:textId="77777777" w:rsidR="006043A1" w:rsidRDefault="006043A1" w:rsidP="00196A36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1525BF" w:rsidRPr="00A236EE">
        <w:rPr>
          <w:b w:val="0"/>
          <w:bCs w:val="0"/>
        </w:rPr>
        <w:t xml:space="preserve">“Statement of Revision” was </w:t>
      </w:r>
      <w:r w:rsidR="001525BF">
        <w:rPr>
          <w:b w:val="0"/>
          <w:bCs w:val="0"/>
        </w:rPr>
        <w:t>needed</w:t>
      </w:r>
      <w:r w:rsidR="001525BF" w:rsidRPr="00A236EE">
        <w:rPr>
          <w:b w:val="0"/>
          <w:bCs w:val="0"/>
        </w:rPr>
        <w:t xml:space="preserve">, Share Point and </w:t>
      </w:r>
      <w:r w:rsidR="001525BF">
        <w:rPr>
          <w:b w:val="0"/>
          <w:bCs w:val="0"/>
        </w:rPr>
        <w:t xml:space="preserve">the </w:t>
      </w:r>
      <w:r w:rsidR="001525BF" w:rsidRPr="00A236EE">
        <w:rPr>
          <w:b w:val="0"/>
          <w:bCs w:val="0"/>
        </w:rPr>
        <w:t xml:space="preserve">proposal should be edited to </w:t>
      </w:r>
    </w:p>
    <w:p w14:paraId="46199F05" w14:textId="77777777" w:rsidR="006043A1" w:rsidRDefault="006043A1" w:rsidP="00196A36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1525BF" w:rsidRPr="00A236EE">
        <w:rPr>
          <w:b w:val="0"/>
          <w:bCs w:val="0"/>
        </w:rPr>
        <w:t xml:space="preserve">reflect that it will be offered every </w:t>
      </w:r>
      <w:r w:rsidR="001525BF">
        <w:rPr>
          <w:b w:val="0"/>
          <w:bCs w:val="0"/>
        </w:rPr>
        <w:t>fall</w:t>
      </w:r>
      <w:r w:rsidR="001525BF" w:rsidRPr="001525BF">
        <w:rPr>
          <w:b w:val="0"/>
          <w:bCs w:val="0"/>
        </w:rPr>
        <w:t xml:space="preserve"> </w:t>
      </w:r>
      <w:r w:rsidR="001525BF" w:rsidRPr="00A236EE">
        <w:rPr>
          <w:b w:val="0"/>
          <w:bCs w:val="0"/>
        </w:rPr>
        <w:t>semester</w:t>
      </w:r>
      <w:r w:rsidR="001525BF" w:rsidRPr="001525BF">
        <w:rPr>
          <w:b w:val="0"/>
          <w:bCs w:val="0"/>
        </w:rPr>
        <w:t xml:space="preserve"> beginning in 202</w:t>
      </w:r>
      <w:r w:rsidR="001525BF">
        <w:rPr>
          <w:b w:val="0"/>
          <w:bCs w:val="0"/>
        </w:rPr>
        <w:t>5</w:t>
      </w:r>
      <w:r w:rsidR="001525BF" w:rsidRPr="001525BF">
        <w:rPr>
          <w:b w:val="0"/>
          <w:bCs w:val="0"/>
        </w:rPr>
        <w:t xml:space="preserve">, adding the </w:t>
      </w:r>
    </w:p>
    <w:p w14:paraId="5AAFCE8E" w14:textId="77777777" w:rsidR="00440438" w:rsidRDefault="006043A1" w:rsidP="00440438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1525BF" w:rsidRPr="00A236EE">
        <w:rPr>
          <w:b w:val="0"/>
          <w:bCs w:val="0"/>
        </w:rPr>
        <w:t>department minutes, and “Statement of Revision</w:t>
      </w:r>
      <w:r w:rsidR="001525BF" w:rsidRPr="001525BF">
        <w:rPr>
          <w:b w:val="0"/>
          <w:bCs w:val="0"/>
        </w:rPr>
        <w:t>.</w:t>
      </w:r>
      <w:r w:rsidR="001525BF" w:rsidRPr="00A236EE">
        <w:rPr>
          <w:b w:val="0"/>
          <w:bCs w:val="0"/>
        </w:rPr>
        <w:t xml:space="preserve">”  </w:t>
      </w:r>
      <w:r w:rsidR="001525BF" w:rsidRPr="001525BF">
        <w:rPr>
          <w:b w:val="0"/>
          <w:bCs w:val="0"/>
        </w:rPr>
        <w:t xml:space="preserve"> </w:t>
      </w:r>
      <w:r w:rsidR="00440438" w:rsidRPr="00440438">
        <w:rPr>
          <w:b w:val="0"/>
          <w:bCs w:val="0"/>
        </w:rPr>
        <w:t xml:space="preserve">He identified that the program sheet </w:t>
      </w:r>
    </w:p>
    <w:p w14:paraId="346762E8" w14:textId="77777777" w:rsidR="00440438" w:rsidRDefault="00440438" w:rsidP="00440438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440438">
        <w:rPr>
          <w:b w:val="0"/>
          <w:bCs w:val="0"/>
        </w:rPr>
        <w:t xml:space="preserve">did not reflect coming changes to the General Education requirements and suggested the </w:t>
      </w:r>
    </w:p>
    <w:p w14:paraId="485E4D94" w14:textId="77777777" w:rsidR="00440438" w:rsidRDefault="00440438" w:rsidP="00440438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440438">
        <w:rPr>
          <w:b w:val="0"/>
          <w:bCs w:val="0"/>
        </w:rPr>
        <w:t xml:space="preserve">inclusion of two program sheets – one with the new and another for existing General </w:t>
      </w:r>
    </w:p>
    <w:p w14:paraId="54A4805A" w14:textId="0ED0A1CE" w:rsidR="006043A1" w:rsidRDefault="00440438" w:rsidP="00440438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440438">
        <w:rPr>
          <w:b w:val="0"/>
          <w:bCs w:val="0"/>
        </w:rPr>
        <w:t>Education requirements.</w:t>
      </w:r>
      <w:r w:rsidR="001525BF" w:rsidRPr="001525BF">
        <w:rPr>
          <w:b w:val="0"/>
          <w:bCs w:val="0"/>
        </w:rPr>
        <w:t xml:space="preserve"> </w:t>
      </w:r>
      <w:r w:rsidR="00B822F1">
        <w:rPr>
          <w:b w:val="0"/>
          <w:bCs w:val="0"/>
        </w:rPr>
        <w:t xml:space="preserve">ES 103 should also be removed from the </w:t>
      </w:r>
    </w:p>
    <w:p w14:paraId="10E5A4DB" w14:textId="489ACE72" w:rsidR="001525BF" w:rsidRDefault="006043A1" w:rsidP="00196A36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B822F1">
        <w:rPr>
          <w:b w:val="0"/>
          <w:bCs w:val="0"/>
        </w:rPr>
        <w:t>course description.</w:t>
      </w:r>
    </w:p>
    <w:p w14:paraId="1789C2D9" w14:textId="5BCADF4E" w:rsidR="00196A36" w:rsidRDefault="00EA67B4" w:rsidP="00196A36">
      <w:pPr>
        <w:pStyle w:val="Heading1"/>
        <w:tabs>
          <w:tab w:val="left" w:pos="640"/>
        </w:tabs>
        <w:spacing w:line="240" w:lineRule="auto"/>
        <w:ind w:left="822" w:firstLine="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6D66497E" w14:textId="696A5B4C" w:rsidR="00F422B8" w:rsidRDefault="00F422B8" w:rsidP="002F3DD3">
      <w:pPr>
        <w:pStyle w:val="Heading1"/>
        <w:tabs>
          <w:tab w:val="left" w:pos="640"/>
        </w:tabs>
        <w:spacing w:line="240" w:lineRule="auto"/>
        <w:ind w:left="0" w:firstLine="0"/>
      </w:pPr>
    </w:p>
    <w:p w14:paraId="3446BDBF" w14:textId="389E613F" w:rsidR="002F3DD3" w:rsidRPr="002E5E38" w:rsidRDefault="002F3DD3" w:rsidP="002F3DD3">
      <w:pPr>
        <w:pStyle w:val="Heading1"/>
        <w:tabs>
          <w:tab w:val="left" w:pos="640"/>
        </w:tabs>
        <w:spacing w:line="240" w:lineRule="auto"/>
        <w:ind w:left="0" w:firstLine="0"/>
        <w:rPr>
          <w:b w:val="0"/>
          <w:bCs w:val="0"/>
        </w:rPr>
      </w:pPr>
      <w:r w:rsidRPr="002E5E38">
        <w:rPr>
          <w:b w:val="0"/>
          <w:bCs w:val="0"/>
        </w:rPr>
        <w:t>Minutes submitted by Nicholas Gallucci.</w:t>
      </w:r>
    </w:p>
    <w:p w14:paraId="5D5031B6" w14:textId="4C1CA3E0" w:rsidR="00375B9B" w:rsidRPr="00375B9B" w:rsidRDefault="00375B9B" w:rsidP="00880D79">
      <w:pPr>
        <w:pStyle w:val="Heading1"/>
        <w:tabs>
          <w:tab w:val="left" w:pos="640"/>
        </w:tabs>
        <w:spacing w:line="240" w:lineRule="auto"/>
        <w:ind w:left="1182" w:firstLine="0"/>
        <w:rPr>
          <w:b w:val="0"/>
          <w:bCs w:val="0"/>
        </w:rPr>
      </w:pPr>
    </w:p>
    <w:sectPr w:rsidR="00375B9B" w:rsidRPr="00375B9B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3576"/>
    <w:multiLevelType w:val="hybridMultilevel"/>
    <w:tmpl w:val="A920DFE2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006C5E"/>
    <w:rsid w:val="000110A9"/>
    <w:rsid w:val="00021601"/>
    <w:rsid w:val="000C2A45"/>
    <w:rsid w:val="00103E7C"/>
    <w:rsid w:val="00132251"/>
    <w:rsid w:val="001525BF"/>
    <w:rsid w:val="001561C8"/>
    <w:rsid w:val="00196A36"/>
    <w:rsid w:val="001A060B"/>
    <w:rsid w:val="001C651D"/>
    <w:rsid w:val="001F7141"/>
    <w:rsid w:val="0020079A"/>
    <w:rsid w:val="00202A5F"/>
    <w:rsid w:val="0026409D"/>
    <w:rsid w:val="0028399F"/>
    <w:rsid w:val="002A2836"/>
    <w:rsid w:val="002B126C"/>
    <w:rsid w:val="002B7DCE"/>
    <w:rsid w:val="002C64A3"/>
    <w:rsid w:val="002C7EA3"/>
    <w:rsid w:val="002E25FC"/>
    <w:rsid w:val="002E5E38"/>
    <w:rsid w:val="002F3DD3"/>
    <w:rsid w:val="0030049C"/>
    <w:rsid w:val="0030321F"/>
    <w:rsid w:val="00314A17"/>
    <w:rsid w:val="0031612D"/>
    <w:rsid w:val="0034496B"/>
    <w:rsid w:val="00346FFD"/>
    <w:rsid w:val="00351E7F"/>
    <w:rsid w:val="00356746"/>
    <w:rsid w:val="00375B9B"/>
    <w:rsid w:val="003904F1"/>
    <w:rsid w:val="003D7680"/>
    <w:rsid w:val="00402758"/>
    <w:rsid w:val="004264C5"/>
    <w:rsid w:val="00440438"/>
    <w:rsid w:val="00453BE9"/>
    <w:rsid w:val="00456072"/>
    <w:rsid w:val="00463458"/>
    <w:rsid w:val="00473970"/>
    <w:rsid w:val="004848B6"/>
    <w:rsid w:val="00494CA3"/>
    <w:rsid w:val="004C209B"/>
    <w:rsid w:val="004C7AF8"/>
    <w:rsid w:val="004D6451"/>
    <w:rsid w:val="004F0B2F"/>
    <w:rsid w:val="00512A8A"/>
    <w:rsid w:val="005621D6"/>
    <w:rsid w:val="00574BFC"/>
    <w:rsid w:val="00581460"/>
    <w:rsid w:val="00597DDE"/>
    <w:rsid w:val="005F75B8"/>
    <w:rsid w:val="00601FB7"/>
    <w:rsid w:val="006043A1"/>
    <w:rsid w:val="00617E1D"/>
    <w:rsid w:val="006379C4"/>
    <w:rsid w:val="0065634A"/>
    <w:rsid w:val="00677ED0"/>
    <w:rsid w:val="006921B2"/>
    <w:rsid w:val="006A61B6"/>
    <w:rsid w:val="00703F2C"/>
    <w:rsid w:val="007324A0"/>
    <w:rsid w:val="00733FB6"/>
    <w:rsid w:val="007516AB"/>
    <w:rsid w:val="00760E73"/>
    <w:rsid w:val="00787291"/>
    <w:rsid w:val="007935CB"/>
    <w:rsid w:val="007E24F2"/>
    <w:rsid w:val="007F4DA0"/>
    <w:rsid w:val="008030E5"/>
    <w:rsid w:val="00860228"/>
    <w:rsid w:val="00862AF8"/>
    <w:rsid w:val="008631D5"/>
    <w:rsid w:val="00864AED"/>
    <w:rsid w:val="00880D79"/>
    <w:rsid w:val="00896D07"/>
    <w:rsid w:val="008B6FF9"/>
    <w:rsid w:val="008C3C78"/>
    <w:rsid w:val="008F470B"/>
    <w:rsid w:val="00910F1D"/>
    <w:rsid w:val="009306DD"/>
    <w:rsid w:val="009372CE"/>
    <w:rsid w:val="00945561"/>
    <w:rsid w:val="00962878"/>
    <w:rsid w:val="00983A17"/>
    <w:rsid w:val="009A30A4"/>
    <w:rsid w:val="009C02A7"/>
    <w:rsid w:val="00A236EE"/>
    <w:rsid w:val="00A2399B"/>
    <w:rsid w:val="00A24A96"/>
    <w:rsid w:val="00A40AE2"/>
    <w:rsid w:val="00A64D3B"/>
    <w:rsid w:val="00B77059"/>
    <w:rsid w:val="00B822F1"/>
    <w:rsid w:val="00BA2451"/>
    <w:rsid w:val="00BD2B0C"/>
    <w:rsid w:val="00BD4661"/>
    <w:rsid w:val="00BD55ED"/>
    <w:rsid w:val="00C03C67"/>
    <w:rsid w:val="00C52B65"/>
    <w:rsid w:val="00C55D5A"/>
    <w:rsid w:val="00C80CB5"/>
    <w:rsid w:val="00CA4586"/>
    <w:rsid w:val="00CA7908"/>
    <w:rsid w:val="00CB0712"/>
    <w:rsid w:val="00CF4E9B"/>
    <w:rsid w:val="00D0199F"/>
    <w:rsid w:val="00D0407B"/>
    <w:rsid w:val="00D20363"/>
    <w:rsid w:val="00D56F60"/>
    <w:rsid w:val="00D72B78"/>
    <w:rsid w:val="00D97E1A"/>
    <w:rsid w:val="00DA0CAF"/>
    <w:rsid w:val="00DB290A"/>
    <w:rsid w:val="00DF0E07"/>
    <w:rsid w:val="00E010A8"/>
    <w:rsid w:val="00E225DA"/>
    <w:rsid w:val="00E27E9E"/>
    <w:rsid w:val="00E360BE"/>
    <w:rsid w:val="00E506EC"/>
    <w:rsid w:val="00EA67B4"/>
    <w:rsid w:val="00EB3541"/>
    <w:rsid w:val="00EC4AB8"/>
    <w:rsid w:val="00ED056A"/>
    <w:rsid w:val="00F32992"/>
    <w:rsid w:val="00F422B8"/>
    <w:rsid w:val="00F739F9"/>
    <w:rsid w:val="00F904AF"/>
    <w:rsid w:val="00F93260"/>
    <w:rsid w:val="00FA7D06"/>
    <w:rsid w:val="00FC6D5A"/>
    <w:rsid w:val="00FD5478"/>
    <w:rsid w:val="00FF3D1E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96A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3D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1970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5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Giamanco</cp:lastModifiedBy>
  <cp:revision>2</cp:revision>
  <dcterms:created xsi:type="dcterms:W3CDTF">2025-05-16T03:18:00Z</dcterms:created>
  <dcterms:modified xsi:type="dcterms:W3CDTF">2025-05-16T03:18:00Z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