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EA945" w14:textId="0AE165BC" w:rsidR="008909EE" w:rsidRDefault="008909EE">
      <w:r>
        <w:t>Dear Applicant:</w:t>
      </w:r>
    </w:p>
    <w:p w14:paraId="45CEA3F3" w14:textId="237472A7" w:rsidR="008909EE" w:rsidRDefault="008909EE"/>
    <w:p w14:paraId="0BB27C6C" w14:textId="6D30F342" w:rsidR="008909EE" w:rsidRDefault="008909EE">
      <w:r>
        <w:t xml:space="preserve">Thank you for your interest in the Summer Watershed Steward Ambassador Program (SWSA).  This </w:t>
      </w:r>
      <w:r w:rsidR="00EA6920">
        <w:t xml:space="preserve">is a Western Connecticut State University </w:t>
      </w:r>
      <w:r>
        <w:t xml:space="preserve">program </w:t>
      </w:r>
      <w:r w:rsidR="00EA6920">
        <w:t xml:space="preserve">in </w:t>
      </w:r>
      <w:r>
        <w:t xml:space="preserve">partnership </w:t>
      </w:r>
      <w:r w:rsidR="00EA6920">
        <w:t xml:space="preserve">with </w:t>
      </w:r>
      <w:r w:rsidR="00807D10">
        <w:t xml:space="preserve">Danbury Public Schools, </w:t>
      </w:r>
      <w:r w:rsidR="004F1966">
        <w:t>the</w:t>
      </w:r>
      <w:r>
        <w:t xml:space="preserve"> Housatonic Valley Association</w:t>
      </w:r>
      <w:r w:rsidR="004F1966">
        <w:t>’s</w:t>
      </w:r>
      <w:r>
        <w:t xml:space="preserve"> (HVA) </w:t>
      </w:r>
      <w:r w:rsidR="004F1966">
        <w:t xml:space="preserve">Still River Watershed </w:t>
      </w:r>
      <w:r>
        <w:t>Connections Program</w:t>
      </w:r>
      <w:r w:rsidR="00EA6920">
        <w:t xml:space="preserve"> </w:t>
      </w:r>
      <w:r>
        <w:t>that offers students an opportunity to improve their local</w:t>
      </w:r>
      <w:r w:rsidR="00EA6920">
        <w:t xml:space="preserve"> outdoor</w:t>
      </w:r>
      <w:r>
        <w:t xml:space="preserve"> environment and simultaneously develop college readiness skills.  </w:t>
      </w:r>
    </w:p>
    <w:p w14:paraId="358B7D2E" w14:textId="77777777" w:rsidR="008909EE" w:rsidRDefault="008909EE"/>
    <w:p w14:paraId="455F2E2F" w14:textId="01BF5028" w:rsidR="008909EE" w:rsidRDefault="008909EE">
      <w:r>
        <w:t xml:space="preserve">This program will pay you a small stipend over 5-weeks to work </w:t>
      </w:r>
      <w:r w:rsidR="004F1966">
        <w:t xml:space="preserve">on </w:t>
      </w:r>
      <w:r>
        <w:t>HVA</w:t>
      </w:r>
      <w:r w:rsidR="004F1966">
        <w:t>’s Still River Watershed Connections Crew</w:t>
      </w:r>
      <w:r>
        <w:t xml:space="preserve"> and restore habitat that can improve </w:t>
      </w:r>
      <w:r w:rsidR="004F1966">
        <w:t>water quality in the Still River</w:t>
      </w:r>
      <w:r w:rsidR="00807D10">
        <w:t xml:space="preserve"> </w:t>
      </w:r>
      <w:r>
        <w:t xml:space="preserve">and your environmental health. </w:t>
      </w:r>
      <w:r w:rsidR="004F1966">
        <w:t>Restoration activities include invasive plant removal (weeding), planting shrubs and bushes along stream banks,</w:t>
      </w:r>
      <w:r w:rsidR="00355D9D">
        <w:t xml:space="preserve"> cleaning up trash </w:t>
      </w:r>
      <w:r w:rsidR="004F1966">
        <w:t>and trail maintenance.</w:t>
      </w:r>
      <w:r w:rsidR="00355D9D">
        <w:t xml:space="preserve"> All restoration work is done outside. Much like a landscaping work site, you will be using hand tools such as rakes, shovels, clippers/loppers, etc. Prepare to get dirty, sweaty, and have a lot of fun! While in the field you will also participate in citizen science projects such as macroinvertebrate sampling, invasive species mapping, and more!</w:t>
      </w:r>
      <w:r>
        <w:t xml:space="preserve"> During those 5-weeks you will also work with an instructor and graduate student</w:t>
      </w:r>
      <w:r w:rsidR="004F1966">
        <w:t>s</w:t>
      </w:r>
      <w:r w:rsidR="00807D10">
        <w:t xml:space="preserve"> </w:t>
      </w:r>
      <w:r>
        <w:t xml:space="preserve">to build connections between your outdoor restoration efforts, civic responsibilities, and authentic environmental issues that you can engage in as a career. One day a week you will meet with instructors to read and discuss data that relate to your restoration </w:t>
      </w:r>
      <w:r w:rsidR="004F1966">
        <w:t>work</w:t>
      </w:r>
      <w:r>
        <w:t>.</w:t>
      </w:r>
    </w:p>
    <w:p w14:paraId="635BF9DA" w14:textId="5A8D0952" w:rsidR="008909EE" w:rsidRDefault="008909EE"/>
    <w:p w14:paraId="1CF0E4A3" w14:textId="77777777" w:rsidR="008909EE" w:rsidRPr="00AA7602" w:rsidRDefault="008909EE" w:rsidP="008909EE">
      <w:pPr>
        <w:shd w:val="clear" w:color="auto" w:fill="FFFFFF"/>
        <w:rPr>
          <w:rFonts w:eastAsia="Times New Roman" w:cstheme="minorHAnsi"/>
        </w:rPr>
      </w:pPr>
      <w:r w:rsidRPr="00AA7602">
        <w:rPr>
          <w:rFonts w:eastAsia="Times New Roman" w:cstheme="minorHAnsi"/>
          <w:b/>
        </w:rPr>
        <w:t xml:space="preserve">Requirements and Details: </w:t>
      </w:r>
      <w:r w:rsidRPr="00AA7602">
        <w:rPr>
          <w:rFonts w:eastAsia="Times New Roman" w:cstheme="minorHAnsi"/>
        </w:rPr>
        <w:t xml:space="preserve"> </w:t>
      </w:r>
    </w:p>
    <w:p w14:paraId="60800F37" w14:textId="0391CEF9" w:rsidR="008909EE" w:rsidRPr="00AA7602" w:rsidRDefault="008909EE" w:rsidP="008909EE">
      <w:pPr>
        <w:numPr>
          <w:ilvl w:val="0"/>
          <w:numId w:val="1"/>
        </w:numPr>
        <w:shd w:val="clear" w:color="auto" w:fill="FFFFFF"/>
        <w:ind w:left="1080"/>
        <w:rPr>
          <w:rFonts w:eastAsia="Calibri" w:cstheme="minorHAnsi"/>
        </w:rPr>
      </w:pPr>
      <w:r w:rsidRPr="00AA7602">
        <w:rPr>
          <w:rFonts w:eastAsia="Times New Roman" w:cstheme="minorHAnsi"/>
        </w:rPr>
        <w:t xml:space="preserve">Current Danbury High School Science Students (Rising Junior Status </w:t>
      </w:r>
      <w:r w:rsidR="00807D10">
        <w:rPr>
          <w:rFonts w:eastAsia="Times New Roman" w:cstheme="minorHAnsi"/>
        </w:rPr>
        <w:t xml:space="preserve">in Aquatic Science </w:t>
      </w:r>
      <w:r w:rsidRPr="00AA7602">
        <w:rPr>
          <w:rFonts w:eastAsia="Times New Roman" w:cstheme="minorHAnsi"/>
        </w:rPr>
        <w:t>Preferred)</w:t>
      </w:r>
    </w:p>
    <w:p w14:paraId="77D0464D" w14:textId="77777777" w:rsidR="008909EE" w:rsidRPr="00AA7602" w:rsidRDefault="008909EE" w:rsidP="008909EE">
      <w:pPr>
        <w:numPr>
          <w:ilvl w:val="0"/>
          <w:numId w:val="1"/>
        </w:numPr>
        <w:shd w:val="clear" w:color="auto" w:fill="FFFFFF"/>
        <w:ind w:left="1080"/>
        <w:rPr>
          <w:rFonts w:eastAsia="Calibri" w:cstheme="minorHAnsi"/>
        </w:rPr>
      </w:pPr>
      <w:r w:rsidRPr="00AA7602">
        <w:rPr>
          <w:rFonts w:eastAsia="Times New Roman" w:cstheme="minorHAnsi"/>
        </w:rPr>
        <w:t>Current 2.3 or higher cumulative GPA</w:t>
      </w:r>
    </w:p>
    <w:p w14:paraId="2BD48E31" w14:textId="311AFCEC" w:rsidR="008909EE" w:rsidRDefault="008909EE" w:rsidP="008909EE">
      <w:pPr>
        <w:numPr>
          <w:ilvl w:val="0"/>
          <w:numId w:val="1"/>
        </w:numPr>
        <w:shd w:val="clear" w:color="auto" w:fill="FFFFFF"/>
        <w:ind w:left="1080"/>
        <w:rPr>
          <w:rFonts w:ascii="Calibri" w:eastAsia="Calibri" w:hAnsi="Calibri" w:cs="Calibri"/>
        </w:rPr>
      </w:pPr>
      <w:r w:rsidRPr="00AA7602">
        <w:rPr>
          <w:rFonts w:eastAsia="Times New Roman" w:cstheme="minorHAnsi"/>
        </w:rPr>
        <w:t>Interested in working outdoors over the summer</w:t>
      </w:r>
      <w:r>
        <w:rPr>
          <w:rFonts w:ascii="Times New Roman" w:eastAsia="Times New Roman" w:hAnsi="Times New Roman" w:cs="Times New Roman"/>
        </w:rPr>
        <w:t xml:space="preserve"> </w:t>
      </w:r>
    </w:p>
    <w:p w14:paraId="09F4D80F" w14:textId="77777777" w:rsidR="006B30F2" w:rsidRDefault="006B30F2"/>
    <w:p w14:paraId="6FAB628E" w14:textId="333F1DE0" w:rsidR="008909EE" w:rsidRDefault="006B30F2">
      <w:pPr>
        <w:rPr>
          <w:b/>
        </w:rPr>
      </w:pPr>
      <w:r w:rsidRPr="006B30F2">
        <w:rPr>
          <w:b/>
        </w:rPr>
        <w:t>Summer 202</w:t>
      </w:r>
      <w:r w:rsidR="001C0BB4">
        <w:rPr>
          <w:b/>
        </w:rPr>
        <w:t>1</w:t>
      </w:r>
    </w:p>
    <w:p w14:paraId="62FDE641" w14:textId="7FF03D79" w:rsidR="006B30F2" w:rsidRDefault="006B30F2">
      <w:r w:rsidRPr="006B30F2">
        <w:rPr>
          <w:b/>
        </w:rPr>
        <w:t>Dates</w:t>
      </w:r>
      <w:r>
        <w:t>: TBD</w:t>
      </w:r>
    </w:p>
    <w:p w14:paraId="3E73464A" w14:textId="79896683" w:rsidR="006B30F2" w:rsidRDefault="006B30F2">
      <w:r w:rsidRPr="006B30F2">
        <w:rPr>
          <w:b/>
        </w:rPr>
        <w:t>Times</w:t>
      </w:r>
      <w:r>
        <w:t xml:space="preserve">: MTWF: 9am – 12PM Restoration Work (Location </w:t>
      </w:r>
      <w:r w:rsidR="00EA6920">
        <w:t>dependent on restoration site. Transportation to be provided</w:t>
      </w:r>
      <w:r>
        <w:t>); TH: 9-12 at University.</w:t>
      </w:r>
    </w:p>
    <w:p w14:paraId="3B6DAAA8" w14:textId="272E9891" w:rsidR="006B30F2" w:rsidRDefault="006B30F2">
      <w:r w:rsidRPr="006B30F2">
        <w:rPr>
          <w:b/>
        </w:rPr>
        <w:t>Pay Rate</w:t>
      </w:r>
      <w:r>
        <w:t>: $10/hour – 16 hours/week for 5 weeks ($800 total)</w:t>
      </w:r>
    </w:p>
    <w:p w14:paraId="3CDC469A" w14:textId="698D4408" w:rsidR="006B30F2" w:rsidRDefault="006B30F2"/>
    <w:p w14:paraId="6B77C8AF" w14:textId="11F937CD" w:rsidR="006B30F2" w:rsidRDefault="006B30F2">
      <w:r>
        <w:t xml:space="preserve">Please go here to apply on-line: </w:t>
      </w:r>
    </w:p>
    <w:p w14:paraId="20DE71D1" w14:textId="10C11733" w:rsidR="006B30F2" w:rsidRDefault="006B30F2"/>
    <w:p w14:paraId="4CF19D67" w14:textId="1B50CF55" w:rsidR="006B30F2" w:rsidRPr="00AA7602" w:rsidRDefault="006B30F2" w:rsidP="006B30F2">
      <w:pPr>
        <w:shd w:val="clear" w:color="auto" w:fill="FFFFFF"/>
        <w:rPr>
          <w:rFonts w:eastAsia="Times New Roman" w:cstheme="minorHAnsi"/>
        </w:rPr>
      </w:pPr>
      <w:r w:rsidRPr="00AA7602">
        <w:rPr>
          <w:rFonts w:eastAsia="Times New Roman" w:cstheme="minorHAnsi"/>
        </w:rPr>
        <w:t xml:space="preserve">If you have any questions, please contact Theodora </w:t>
      </w:r>
      <w:proofErr w:type="spellStart"/>
      <w:r w:rsidRPr="00AA7602">
        <w:rPr>
          <w:rFonts w:eastAsia="Times New Roman" w:cstheme="minorHAnsi"/>
        </w:rPr>
        <w:t>Pinou</w:t>
      </w:r>
      <w:proofErr w:type="spellEnd"/>
      <w:r w:rsidRPr="00AA7602">
        <w:rPr>
          <w:rFonts w:eastAsia="Times New Roman" w:cstheme="minorHAnsi"/>
        </w:rPr>
        <w:t xml:space="preserve">, PI, </w:t>
      </w:r>
      <w:r w:rsidRPr="00AA7602">
        <w:rPr>
          <w:rFonts w:eastAsia="Times New Roman" w:cstheme="minorHAnsi"/>
          <w:i/>
        </w:rPr>
        <w:t>Finding Our Way</w:t>
      </w:r>
      <w:r w:rsidRPr="00AA7602">
        <w:rPr>
          <w:rFonts w:eastAsia="Times New Roman" w:cstheme="minorHAnsi"/>
        </w:rPr>
        <w:t xml:space="preserve">, </w:t>
      </w:r>
    </w:p>
    <w:p w14:paraId="6C305C5F" w14:textId="49134475" w:rsidR="006B30F2" w:rsidRPr="00AA7602" w:rsidRDefault="006B30F2" w:rsidP="006B30F2">
      <w:pPr>
        <w:shd w:val="clear" w:color="auto" w:fill="FFFFFF"/>
        <w:rPr>
          <w:rFonts w:eastAsia="Times New Roman" w:cstheme="minorHAnsi"/>
        </w:rPr>
      </w:pPr>
      <w:r w:rsidRPr="00AA7602">
        <w:rPr>
          <w:rFonts w:eastAsia="Times New Roman" w:cstheme="minorHAnsi"/>
        </w:rPr>
        <w:t xml:space="preserve">pinout@wcsu.edu. </w:t>
      </w:r>
      <w:r w:rsidR="00713EFD">
        <w:rPr>
          <w:rFonts w:eastAsia="Times New Roman" w:cstheme="minorHAnsi"/>
        </w:rPr>
        <w:t xml:space="preserve">If you have questions about field work specific questions please contact </w:t>
      </w:r>
      <w:proofErr w:type="spellStart"/>
      <w:r w:rsidR="00713EFD">
        <w:rPr>
          <w:rFonts w:eastAsia="Times New Roman" w:cstheme="minorHAnsi"/>
        </w:rPr>
        <w:t>Courteny</w:t>
      </w:r>
      <w:proofErr w:type="spellEnd"/>
      <w:r w:rsidR="00713EFD">
        <w:rPr>
          <w:rFonts w:eastAsia="Times New Roman" w:cstheme="minorHAnsi"/>
        </w:rPr>
        <w:t xml:space="preserve"> Morehouse (HVA), Still River Watershed Connections at courtenymorehouse.hva@gmail.com</w:t>
      </w:r>
    </w:p>
    <w:p w14:paraId="5AA3C2D0" w14:textId="6D9D1F20" w:rsidR="006B30F2" w:rsidRDefault="006B30F2"/>
    <w:p w14:paraId="3FC0016A" w14:textId="4067385E" w:rsidR="006B30F2" w:rsidRDefault="006B30F2">
      <w:pPr>
        <w:rPr>
          <w:b/>
        </w:rPr>
      </w:pPr>
      <w:r w:rsidRPr="006B30F2">
        <w:rPr>
          <w:b/>
        </w:rPr>
        <w:t>Fields for on-line application:</w:t>
      </w:r>
    </w:p>
    <w:p w14:paraId="52EA3794" w14:textId="47F2C3F3" w:rsidR="006B30F2" w:rsidRDefault="006B30F2">
      <w:r>
        <w:lastRenderedPageBreak/>
        <w:t>Last name, First Name</w:t>
      </w:r>
    </w:p>
    <w:p w14:paraId="47542E86" w14:textId="0B7AA28C" w:rsidR="006B30F2" w:rsidRDefault="006B30F2">
      <w:r>
        <w:t>Citizenship Status (US Citizen/National; US Permanent Resident; US Refugee or Asylee; other)</w:t>
      </w:r>
    </w:p>
    <w:p w14:paraId="7ABA9AB0" w14:textId="7D5BD845" w:rsidR="006B30F2" w:rsidRDefault="006B30F2">
      <w:r>
        <w:t>Grade in High School (9</w:t>
      </w:r>
      <w:r w:rsidRPr="006B30F2">
        <w:rPr>
          <w:vertAlign w:val="superscript"/>
        </w:rPr>
        <w:t>th</w:t>
      </w:r>
      <w:r>
        <w:t>, 10</w:t>
      </w:r>
      <w:r w:rsidRPr="006B30F2">
        <w:rPr>
          <w:vertAlign w:val="superscript"/>
        </w:rPr>
        <w:t>th</w:t>
      </w:r>
      <w:r>
        <w:t>, 11</w:t>
      </w:r>
      <w:r w:rsidRPr="006B30F2">
        <w:rPr>
          <w:vertAlign w:val="superscript"/>
        </w:rPr>
        <w:t>th</w:t>
      </w:r>
      <w:r>
        <w:t>, 12</w:t>
      </w:r>
      <w:r w:rsidRPr="006B30F2">
        <w:rPr>
          <w:vertAlign w:val="superscript"/>
        </w:rPr>
        <w:t>th</w:t>
      </w:r>
      <w:r>
        <w:t>)</w:t>
      </w:r>
    </w:p>
    <w:p w14:paraId="4784C59A" w14:textId="2A823267" w:rsidR="006B30F2" w:rsidRDefault="006B30F2">
      <w:r>
        <w:t>Cumulative GPA (weighted)</w:t>
      </w:r>
    </w:p>
    <w:p w14:paraId="5FD470C8" w14:textId="05CB892C" w:rsidR="006B30F2" w:rsidRDefault="006B30F2">
      <w:r>
        <w:t>Best Email to contact you</w:t>
      </w:r>
    </w:p>
    <w:p w14:paraId="6C5A0225" w14:textId="4DF1AD9F" w:rsidR="006B30F2" w:rsidRDefault="006B30F2">
      <w:r>
        <w:t>Best Phone number to contact you</w:t>
      </w:r>
    </w:p>
    <w:p w14:paraId="6E7E7913" w14:textId="77777777" w:rsidR="006B30F2" w:rsidRDefault="006B30F2">
      <w:r>
        <w:t>Will you be able to devote 3 hours per day for 5 weeks towards developing your college career?</w:t>
      </w:r>
    </w:p>
    <w:p w14:paraId="4B9E8F84" w14:textId="7FB8C585" w:rsidR="006B30F2" w:rsidRDefault="006B30F2">
      <w:r>
        <w:t>When was the last time you spent time outdoors?</w:t>
      </w:r>
    </w:p>
    <w:p w14:paraId="70F33CB3" w14:textId="04F7AE30" w:rsidR="006B30F2" w:rsidRDefault="006B30F2">
      <w:r>
        <w:t>In 200-words or less, please explain what you did while you were outside and how long you spent outside.</w:t>
      </w:r>
    </w:p>
    <w:p w14:paraId="2CE22AA6" w14:textId="4CB17D46" w:rsidR="006B30F2" w:rsidRDefault="004329ED">
      <w:r>
        <w:t>Please explain w</w:t>
      </w:r>
      <w:r w:rsidR="006B30F2">
        <w:t>hy should we consider you for this opportunity.</w:t>
      </w:r>
    </w:p>
    <w:p w14:paraId="4F36058F" w14:textId="77777777" w:rsidR="006B30F2" w:rsidRPr="006B30F2" w:rsidRDefault="006B30F2"/>
    <w:sectPr w:rsidR="006B30F2" w:rsidRPr="006B30F2" w:rsidSect="00EA69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4F7AE" w14:textId="77777777" w:rsidR="002818FD" w:rsidRDefault="002818FD" w:rsidP="0039177E">
      <w:r>
        <w:separator/>
      </w:r>
    </w:p>
  </w:endnote>
  <w:endnote w:type="continuationSeparator" w:id="0">
    <w:p w14:paraId="427A1B23" w14:textId="77777777" w:rsidR="002818FD" w:rsidRDefault="002818FD" w:rsidP="0039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CB8CD" w14:textId="77777777" w:rsidR="002818FD" w:rsidRDefault="002818FD" w:rsidP="0039177E">
      <w:r>
        <w:separator/>
      </w:r>
    </w:p>
  </w:footnote>
  <w:footnote w:type="continuationSeparator" w:id="0">
    <w:p w14:paraId="19560B4E" w14:textId="77777777" w:rsidR="002818FD" w:rsidRDefault="002818FD" w:rsidP="00391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6380B" w14:textId="14AA21C0" w:rsidR="0039177E" w:rsidRDefault="0039177E" w:rsidP="0039177E">
    <w:pPr>
      <w:pStyle w:val="Header"/>
      <w:tabs>
        <w:tab w:val="clear" w:pos="4680"/>
        <w:tab w:val="clear" w:pos="9360"/>
        <w:tab w:val="left" w:pos="2754"/>
      </w:tabs>
    </w:pPr>
    <w:r>
      <w:rPr>
        <w:noProof/>
      </w:rPr>
      <w:drawing>
        <wp:inline distT="0" distB="0" distL="0" distR="0" wp14:anchorId="681208F3" wp14:editId="5CFAF842">
          <wp:extent cx="752475" cy="752475"/>
          <wp:effectExtent l="0" t="0" r="9525" b="9525"/>
          <wp:docPr id="101" name="Picture 101" descr="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77C0">
      <w:t xml:space="preserve">          </w:t>
    </w:r>
    <w:r w:rsidR="00E577C0">
      <w:rPr>
        <w:noProof/>
      </w:rPr>
      <w:drawing>
        <wp:inline distT="0" distB="0" distL="0" distR="0" wp14:anchorId="4138B3ED" wp14:editId="375B5EDE">
          <wp:extent cx="658368" cy="658368"/>
          <wp:effectExtent l="0" t="0" r="8890" b="8890"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mall_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E577C0">
      <w:t xml:space="preserve">      </w:t>
    </w:r>
    <w:r>
      <w:tab/>
    </w:r>
    <w:r>
      <w:rPr>
        <w:noProof/>
        <w:sz w:val="20"/>
        <w:szCs w:val="20"/>
      </w:rPr>
      <w:drawing>
        <wp:inline distT="0" distB="0" distL="0" distR="0" wp14:anchorId="7A4A2917" wp14:editId="0A174368">
          <wp:extent cx="1281121" cy="662505"/>
          <wp:effectExtent l="0" t="0" r="1905" b="0"/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AA grant logo c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998" cy="66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</w:t>
    </w:r>
    <w:r w:rsidR="00E577C0">
      <w:rPr>
        <w:noProof/>
      </w:rPr>
      <w:drawing>
        <wp:inline distT="0" distB="0" distL="0" distR="0" wp14:anchorId="2E023514" wp14:editId="41D42BDB">
          <wp:extent cx="1105071" cy="731520"/>
          <wp:effectExtent l="0" t="0" r="0" b="0"/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.R.tree.gold.BL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071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tab/>
    </w:r>
    <w:r w:rsidR="00E577C0">
      <w:rPr>
        <w:noProof/>
      </w:rPr>
      <w:drawing>
        <wp:inline distT="0" distB="0" distL="0" distR="0" wp14:anchorId="6FBDA67C" wp14:editId="59A8DE4D">
          <wp:extent cx="420296" cy="749808"/>
          <wp:effectExtent l="0" t="0" r="0" b="0"/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VA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96" cy="74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C7741E"/>
    <w:multiLevelType w:val="multilevel"/>
    <w:tmpl w:val="07D4D12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497"/>
    <w:rsid w:val="000F0A95"/>
    <w:rsid w:val="001C0BB4"/>
    <w:rsid w:val="001F41F1"/>
    <w:rsid w:val="00256635"/>
    <w:rsid w:val="002818FD"/>
    <w:rsid w:val="00355D9D"/>
    <w:rsid w:val="0039177E"/>
    <w:rsid w:val="004329ED"/>
    <w:rsid w:val="004F1966"/>
    <w:rsid w:val="0050726F"/>
    <w:rsid w:val="005C1731"/>
    <w:rsid w:val="006B30F2"/>
    <w:rsid w:val="00713EFD"/>
    <w:rsid w:val="007B7E17"/>
    <w:rsid w:val="00807D10"/>
    <w:rsid w:val="008909EE"/>
    <w:rsid w:val="009D646E"/>
    <w:rsid w:val="009F5FA1"/>
    <w:rsid w:val="00AA7602"/>
    <w:rsid w:val="00AD5497"/>
    <w:rsid w:val="00B01B73"/>
    <w:rsid w:val="00B25B25"/>
    <w:rsid w:val="00B35CEA"/>
    <w:rsid w:val="00BE1A44"/>
    <w:rsid w:val="00E577C0"/>
    <w:rsid w:val="00E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5CCFA"/>
  <w15:chartTrackingRefBased/>
  <w15:docId w15:val="{48D67A0A-6F52-BC44-B916-C652E55C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77E"/>
  </w:style>
  <w:style w:type="paragraph" w:styleId="Footer">
    <w:name w:val="footer"/>
    <w:basedOn w:val="Normal"/>
    <w:link w:val="FooterChar"/>
    <w:uiPriority w:val="99"/>
    <w:unhideWhenUsed/>
    <w:rsid w:val="00391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77E"/>
  </w:style>
  <w:style w:type="character" w:styleId="CommentReference">
    <w:name w:val="annotation reference"/>
    <w:basedOn w:val="DefaultParagraphFont"/>
    <w:uiPriority w:val="99"/>
    <w:semiHidden/>
    <w:unhideWhenUsed/>
    <w:rsid w:val="004F1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9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9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 Pinou</dc:creator>
  <cp:keywords/>
  <dc:description/>
  <cp:lastModifiedBy>Amanda J. Moline</cp:lastModifiedBy>
  <cp:revision>2</cp:revision>
  <dcterms:created xsi:type="dcterms:W3CDTF">2020-10-16T17:10:00Z</dcterms:created>
  <dcterms:modified xsi:type="dcterms:W3CDTF">2020-10-16T17:10:00Z</dcterms:modified>
</cp:coreProperties>
</file>