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7794" w14:textId="77777777" w:rsidR="00AD5531" w:rsidRPr="00BA362F" w:rsidRDefault="00AD5531">
      <w:pPr>
        <w:rPr>
          <w:rFonts w:ascii="Cambria" w:hAnsi="Cambria"/>
          <w:lang w:val="pt-PT"/>
        </w:rPr>
      </w:pPr>
      <w:r w:rsidRPr="00BA362F">
        <w:rPr>
          <w:rFonts w:ascii="Cambria" w:hAnsi="Cambria"/>
          <w:lang w:val="pt-PT"/>
        </w:rPr>
        <w:t xml:space="preserve">Professor </w:t>
      </w:r>
      <w:proofErr w:type="spellStart"/>
      <w:r w:rsidRPr="00BA362F">
        <w:rPr>
          <w:rFonts w:ascii="Cambria" w:hAnsi="Cambria"/>
          <w:lang w:val="pt-PT"/>
        </w:rPr>
        <w:t>Oscar</w:t>
      </w:r>
      <w:proofErr w:type="spellEnd"/>
      <w:r w:rsidRPr="00BA362F">
        <w:rPr>
          <w:rFonts w:ascii="Cambria" w:hAnsi="Cambria"/>
          <w:lang w:val="pt-PT"/>
        </w:rPr>
        <w:t xml:space="preserve"> De Los Santos</w:t>
      </w:r>
    </w:p>
    <w:p w14:paraId="5E7A2C20" w14:textId="77777777" w:rsidR="00AD5531" w:rsidRPr="00BA362F" w:rsidRDefault="00AD5531">
      <w:pPr>
        <w:rPr>
          <w:rFonts w:ascii="Cambria" w:hAnsi="Cambria"/>
          <w:lang w:val="pt-PT"/>
        </w:rPr>
      </w:pPr>
      <w:r w:rsidRPr="00BA362F">
        <w:rPr>
          <w:rFonts w:ascii="Cambria" w:hAnsi="Cambria"/>
          <w:lang w:val="pt-PT"/>
        </w:rPr>
        <w:t>WCSU Office:  2</w:t>
      </w:r>
      <w:r w:rsidR="008D3FB9">
        <w:rPr>
          <w:rFonts w:ascii="Cambria" w:hAnsi="Cambria"/>
          <w:lang w:val="pt-PT"/>
        </w:rPr>
        <w:t>19E</w:t>
      </w:r>
      <w:r w:rsidRPr="00BA362F">
        <w:rPr>
          <w:rFonts w:ascii="Cambria" w:hAnsi="Cambria"/>
          <w:lang w:val="pt-PT"/>
        </w:rPr>
        <w:t xml:space="preserve"> </w:t>
      </w:r>
      <w:proofErr w:type="spellStart"/>
      <w:r w:rsidRPr="00BA362F">
        <w:rPr>
          <w:rFonts w:ascii="Cambria" w:hAnsi="Cambria"/>
          <w:lang w:val="pt-PT"/>
        </w:rPr>
        <w:t>Higgins</w:t>
      </w:r>
      <w:proofErr w:type="spellEnd"/>
      <w:r w:rsidR="008D3FB9">
        <w:rPr>
          <w:rFonts w:ascii="Cambria" w:hAnsi="Cambria"/>
          <w:lang w:val="pt-PT"/>
        </w:rPr>
        <w:t xml:space="preserve"> Hall</w:t>
      </w:r>
    </w:p>
    <w:p w14:paraId="0FFBACC8" w14:textId="77777777" w:rsidR="005608E6" w:rsidRPr="00BA362F" w:rsidRDefault="005608E6" w:rsidP="000C77FB">
      <w:pPr>
        <w:rPr>
          <w:rFonts w:ascii="Cambria" w:hAnsi="Cambria"/>
        </w:rPr>
      </w:pPr>
      <w:r w:rsidRPr="00BA362F">
        <w:rPr>
          <w:rFonts w:ascii="Cambria" w:hAnsi="Cambria"/>
        </w:rPr>
        <w:t>Spring 20</w:t>
      </w:r>
      <w:r w:rsidR="000C77FB" w:rsidRPr="00BA362F">
        <w:rPr>
          <w:rFonts w:ascii="Cambria" w:hAnsi="Cambria"/>
        </w:rPr>
        <w:t>24</w:t>
      </w:r>
      <w:r w:rsidRPr="00BA362F">
        <w:rPr>
          <w:rFonts w:ascii="Cambria" w:hAnsi="Cambria"/>
        </w:rPr>
        <w:t xml:space="preserve"> </w:t>
      </w:r>
      <w:r w:rsidR="000C77FB" w:rsidRPr="00BA362F">
        <w:rPr>
          <w:rFonts w:ascii="Cambria" w:hAnsi="Cambria"/>
        </w:rPr>
        <w:t xml:space="preserve">Office </w:t>
      </w:r>
      <w:r w:rsidRPr="00BA362F">
        <w:rPr>
          <w:rFonts w:ascii="Cambria" w:hAnsi="Cambria"/>
        </w:rPr>
        <w:t xml:space="preserve">Hours:  </w:t>
      </w:r>
      <w:r w:rsidR="000C77FB" w:rsidRPr="00BA362F">
        <w:rPr>
          <w:rFonts w:ascii="Cambria" w:hAnsi="Cambria"/>
        </w:rPr>
        <w:t>TF</w:t>
      </w:r>
      <w:r w:rsidRPr="00BA362F">
        <w:rPr>
          <w:rFonts w:ascii="Cambria" w:hAnsi="Cambria"/>
        </w:rPr>
        <w:t xml:space="preserve">: </w:t>
      </w:r>
      <w:r w:rsidR="000C77FB" w:rsidRPr="00BA362F">
        <w:rPr>
          <w:rFonts w:ascii="Cambria" w:hAnsi="Cambria"/>
        </w:rPr>
        <w:t xml:space="preserve">9:30-11:30 a.m., W: 1-2:30 p.m., </w:t>
      </w:r>
      <w:r w:rsidRPr="00BA362F">
        <w:rPr>
          <w:rFonts w:ascii="Cambria" w:hAnsi="Cambria"/>
        </w:rPr>
        <w:t xml:space="preserve">and by appointment  </w:t>
      </w:r>
    </w:p>
    <w:p w14:paraId="45203060" w14:textId="77777777" w:rsidR="00AD5531" w:rsidRPr="00BA362F" w:rsidRDefault="007C0639">
      <w:pPr>
        <w:rPr>
          <w:rFonts w:ascii="Cambria" w:hAnsi="Cambria"/>
        </w:rPr>
      </w:pPr>
      <w:r w:rsidRPr="00BA362F">
        <w:rPr>
          <w:rFonts w:ascii="Cambria" w:hAnsi="Cambria"/>
        </w:rPr>
        <w:t>Phone</w:t>
      </w:r>
      <w:proofErr w:type="gramStart"/>
      <w:r w:rsidRPr="00BA362F">
        <w:rPr>
          <w:rFonts w:ascii="Cambria" w:hAnsi="Cambria"/>
        </w:rPr>
        <w:t>:  (</w:t>
      </w:r>
      <w:proofErr w:type="gramEnd"/>
      <w:r w:rsidRPr="00BA362F">
        <w:rPr>
          <w:rFonts w:ascii="Cambria" w:hAnsi="Cambria"/>
        </w:rPr>
        <w:t>203) 837-9044</w:t>
      </w:r>
    </w:p>
    <w:p w14:paraId="7EECA3CB" w14:textId="77777777" w:rsidR="00AD5531" w:rsidRPr="00BA362F" w:rsidRDefault="007C0639">
      <w:pPr>
        <w:rPr>
          <w:rFonts w:ascii="Cambria" w:hAnsi="Cambria"/>
        </w:rPr>
      </w:pPr>
      <w:r w:rsidRPr="00BA362F">
        <w:rPr>
          <w:rFonts w:ascii="Cambria" w:hAnsi="Cambria"/>
        </w:rPr>
        <w:t xml:space="preserve">E-mail:  </w:t>
      </w:r>
      <w:hyperlink r:id="rId5" w:history="1">
        <w:r w:rsidRPr="00BA362F">
          <w:rPr>
            <w:rStyle w:val="Hyperlink"/>
            <w:rFonts w:ascii="Cambria" w:hAnsi="Cambria"/>
            <w:color w:val="auto"/>
          </w:rPr>
          <w:t>delossantoso@wcsu.edu</w:t>
        </w:r>
      </w:hyperlink>
    </w:p>
    <w:p w14:paraId="5754A98A" w14:textId="77777777" w:rsidR="007C0639" w:rsidRPr="00BA362F" w:rsidRDefault="007C0639">
      <w:pPr>
        <w:rPr>
          <w:rFonts w:ascii="Cambria" w:hAnsi="Cambria"/>
        </w:rPr>
      </w:pPr>
    </w:p>
    <w:p w14:paraId="65F90AA4" w14:textId="77777777" w:rsidR="00AD5531" w:rsidRPr="00BA362F" w:rsidRDefault="00327911">
      <w:pPr>
        <w:pStyle w:val="Heading1"/>
        <w:rPr>
          <w:rFonts w:ascii="Cambria" w:hAnsi="Cambria"/>
          <w:sz w:val="32"/>
        </w:rPr>
      </w:pPr>
      <w:r>
        <w:rPr>
          <w:rFonts w:ascii="Cambria" w:hAnsi="Cambria"/>
          <w:sz w:val="32"/>
        </w:rPr>
        <w:t xml:space="preserve">WRT 579.01 </w:t>
      </w:r>
      <w:r w:rsidR="00AD5531" w:rsidRPr="00BA362F">
        <w:rPr>
          <w:rFonts w:ascii="Cambria" w:hAnsi="Cambria"/>
          <w:sz w:val="32"/>
        </w:rPr>
        <w:t>Online Multi-Genre Workshop</w:t>
      </w:r>
      <w:r w:rsidR="00312AA7" w:rsidRPr="00BA362F">
        <w:rPr>
          <w:rFonts w:ascii="Cambria" w:hAnsi="Cambria"/>
          <w:sz w:val="32"/>
        </w:rPr>
        <w:t xml:space="preserve"> II</w:t>
      </w:r>
    </w:p>
    <w:p w14:paraId="1E1A2AEB" w14:textId="77777777" w:rsidR="00AD5531" w:rsidRPr="00BA362F" w:rsidRDefault="00AD5531">
      <w:pPr>
        <w:rPr>
          <w:rFonts w:ascii="Cambria" w:hAnsi="Cambria"/>
        </w:rPr>
      </w:pPr>
    </w:p>
    <w:p w14:paraId="6CED3E14" w14:textId="77777777" w:rsidR="000C77FB" w:rsidRPr="00BA362F" w:rsidRDefault="000C77FB" w:rsidP="000C77FB">
      <w:pPr>
        <w:spacing w:after="160" w:line="259" w:lineRule="auto"/>
        <w:rPr>
          <w:rFonts w:ascii="Cambria" w:eastAsia="Calibri" w:hAnsi="Cambria"/>
          <w:bCs/>
        </w:rPr>
      </w:pPr>
      <w:r w:rsidRPr="00BA362F">
        <w:rPr>
          <w:rFonts w:ascii="Cambria" w:eastAsia="Calibri" w:hAnsi="Cambria"/>
          <w:bCs/>
        </w:rPr>
        <w:t xml:space="preserve">In OMG II, students will produce writing that is part of a current project or the start of a new project.  Thesis students will use part of the class to develop their proposals and/or write parts of their thesis.  We will workshop original material in this class – material that hasn’t been written for and submitted to any other classes in the MFA program.  (More on the thesis and proposals may be found here:  </w:t>
      </w:r>
      <w:hyperlink r:id="rId6" w:history="1">
        <w:r w:rsidRPr="00BA362F">
          <w:rPr>
            <w:rFonts w:ascii="Cambria" w:eastAsia="Calibri" w:hAnsi="Cambria"/>
            <w:bCs/>
            <w:color w:val="0563C1"/>
            <w:u w:val="single"/>
          </w:rPr>
          <w:t>https://www.wcsu.edu/writing-mfa/thesis-2/</w:t>
        </w:r>
      </w:hyperlink>
      <w:r w:rsidRPr="00BA362F">
        <w:rPr>
          <w:rFonts w:ascii="Cambria" w:eastAsia="Calibri" w:hAnsi="Cambria"/>
          <w:bCs/>
        </w:rPr>
        <w:t xml:space="preserve">) </w:t>
      </w:r>
    </w:p>
    <w:p w14:paraId="647374C2" w14:textId="77777777" w:rsidR="000C77FB" w:rsidRPr="00BA362F" w:rsidRDefault="000C77FB" w:rsidP="000C77FB">
      <w:pPr>
        <w:spacing w:after="160" w:line="259" w:lineRule="auto"/>
        <w:rPr>
          <w:rFonts w:ascii="Cambria" w:eastAsia="Calibri" w:hAnsi="Cambria"/>
          <w:bCs/>
        </w:rPr>
      </w:pPr>
    </w:p>
    <w:p w14:paraId="3C531B1B" w14:textId="77777777" w:rsidR="000C77FB" w:rsidRPr="00BA362F" w:rsidRDefault="000C77FB" w:rsidP="000C77FB">
      <w:pPr>
        <w:spacing w:after="160" w:line="259" w:lineRule="auto"/>
        <w:rPr>
          <w:rFonts w:ascii="Cambria" w:eastAsia="Calibri" w:hAnsi="Cambria"/>
          <w:b/>
        </w:rPr>
      </w:pPr>
      <w:r w:rsidRPr="00BA362F">
        <w:rPr>
          <w:rFonts w:ascii="Cambria" w:eastAsia="Calibri" w:hAnsi="Cambria"/>
          <w:b/>
        </w:rPr>
        <w:t>COURSE REQUIREMENTS</w:t>
      </w:r>
    </w:p>
    <w:p w14:paraId="5B43B279" w14:textId="77777777" w:rsidR="000C77FB" w:rsidRPr="00BA362F" w:rsidRDefault="000C77FB" w:rsidP="000C77FB">
      <w:pPr>
        <w:numPr>
          <w:ilvl w:val="0"/>
          <w:numId w:val="8"/>
        </w:numPr>
        <w:spacing w:after="160" w:line="259" w:lineRule="auto"/>
        <w:contextualSpacing/>
        <w:rPr>
          <w:rFonts w:ascii="Cambria" w:eastAsia="Calibri" w:hAnsi="Cambria"/>
          <w:bCs/>
        </w:rPr>
      </w:pPr>
      <w:r w:rsidRPr="00BA362F">
        <w:rPr>
          <w:rFonts w:ascii="Cambria" w:eastAsia="Calibri" w:hAnsi="Cambria"/>
          <w:bCs/>
        </w:rPr>
        <w:t xml:space="preserve">Three writing submissions.  Length of fiction and nonfiction pieces:  10-20 pages.  Length of poetry submissions: 8-10 poems.  Something else?  Let’s talk.  </w:t>
      </w:r>
      <w:r w:rsidRPr="00BA362F">
        <w:rPr>
          <w:rFonts w:ascii="Cambria" w:eastAsia="Calibri" w:hAnsi="Cambria"/>
          <w:b/>
          <w:highlight w:val="yellow"/>
        </w:rPr>
        <w:t>NOTE:</w:t>
      </w:r>
      <w:r w:rsidRPr="00BA362F">
        <w:rPr>
          <w:rFonts w:ascii="Cambria" w:eastAsia="Calibri" w:hAnsi="Cambria"/>
          <w:bCs/>
          <w:highlight w:val="yellow"/>
        </w:rPr>
        <w:t xml:space="preserve"> All submissions must be e-mailed to me and posted to Blackboard as Word documents.  Do not submit or post PDFs.</w:t>
      </w:r>
    </w:p>
    <w:p w14:paraId="4F22B9BA" w14:textId="77777777" w:rsidR="000C77FB" w:rsidRPr="00BA362F" w:rsidRDefault="000C77FB" w:rsidP="000C77FB">
      <w:pPr>
        <w:spacing w:after="160" w:line="259" w:lineRule="auto"/>
        <w:ind w:left="720"/>
        <w:contextualSpacing/>
        <w:rPr>
          <w:rFonts w:ascii="Cambria" w:eastAsia="Calibri" w:hAnsi="Cambria"/>
          <w:bCs/>
        </w:rPr>
      </w:pPr>
    </w:p>
    <w:p w14:paraId="023BF262" w14:textId="77777777" w:rsidR="000C77FB" w:rsidRPr="00BA362F" w:rsidRDefault="000C77FB" w:rsidP="000C77FB">
      <w:pPr>
        <w:numPr>
          <w:ilvl w:val="0"/>
          <w:numId w:val="8"/>
        </w:numPr>
        <w:spacing w:after="160" w:line="259" w:lineRule="auto"/>
        <w:contextualSpacing/>
        <w:rPr>
          <w:rFonts w:ascii="Cambria" w:eastAsia="Calibri" w:hAnsi="Cambria"/>
          <w:bCs/>
        </w:rPr>
      </w:pPr>
      <w:r w:rsidRPr="00BA362F">
        <w:rPr>
          <w:rFonts w:ascii="Cambria" w:eastAsia="Calibri" w:hAnsi="Cambria"/>
          <w:bCs/>
        </w:rPr>
        <w:t xml:space="preserve">Active engagement in your workshop group and The Writing Lounge (see </w:t>
      </w:r>
      <w:r w:rsidR="003E757D">
        <w:rPr>
          <w:rFonts w:ascii="Cambria" w:eastAsia="Calibri" w:hAnsi="Cambria"/>
          <w:bCs/>
        </w:rPr>
        <w:t>3</w:t>
      </w:r>
      <w:r w:rsidRPr="00BA362F">
        <w:rPr>
          <w:rFonts w:ascii="Cambria" w:eastAsia="Calibri" w:hAnsi="Cambria"/>
          <w:bCs/>
        </w:rPr>
        <w:t>, below).  I will divide the class into groups.  These groups may include students who are working on their thesis proposals and theses, students who are working in the same or similar genres, and students who are working on entirely different material.  Regardless of focus, everyone will be expected to participate in the workshops.  Active participation includes posting your material to your assigned group by the listed deadline, responding to your peers’ submissions by the critiquing deadline, and responding to questions and comments about your submissions.</w:t>
      </w:r>
    </w:p>
    <w:p w14:paraId="50CE5CF6" w14:textId="77777777" w:rsidR="000C77FB" w:rsidRPr="00BA362F" w:rsidRDefault="000C77FB" w:rsidP="000C77FB">
      <w:pPr>
        <w:spacing w:after="160" w:line="259" w:lineRule="auto"/>
        <w:ind w:left="720"/>
        <w:contextualSpacing/>
        <w:rPr>
          <w:rFonts w:ascii="Cambria" w:eastAsia="Calibri" w:hAnsi="Cambria"/>
          <w:bCs/>
        </w:rPr>
      </w:pPr>
    </w:p>
    <w:p w14:paraId="17D12E87" w14:textId="77777777" w:rsidR="000C77FB" w:rsidRPr="00BA362F" w:rsidRDefault="000C77FB" w:rsidP="000C77FB">
      <w:pPr>
        <w:spacing w:after="160" w:line="259" w:lineRule="auto"/>
        <w:ind w:left="720"/>
        <w:contextualSpacing/>
        <w:rPr>
          <w:rFonts w:ascii="Cambria" w:eastAsia="Calibri" w:hAnsi="Cambria"/>
          <w:bCs/>
        </w:rPr>
      </w:pPr>
      <w:r w:rsidRPr="00BA362F">
        <w:rPr>
          <w:rFonts w:ascii="Cambria" w:eastAsia="Calibri" w:hAnsi="Cambria"/>
          <w:b/>
        </w:rPr>
        <w:t>A NOTE ON THE WORKSHOP PROCESS:</w:t>
      </w:r>
      <w:r w:rsidRPr="00BA362F">
        <w:rPr>
          <w:rFonts w:ascii="Cambria" w:eastAsia="Calibri" w:hAnsi="Cambria"/>
          <w:bCs/>
        </w:rPr>
        <w:t xml:space="preserve"> </w:t>
      </w:r>
      <w:r w:rsidR="003E757D">
        <w:rPr>
          <w:rFonts w:ascii="Cambria" w:eastAsia="Calibri" w:hAnsi="Cambria"/>
          <w:bCs/>
        </w:rPr>
        <w:t xml:space="preserve">Respond to peer submissions in the way that works best for you.  For example: 1) </w:t>
      </w:r>
      <w:r w:rsidRPr="00BA362F">
        <w:rPr>
          <w:rFonts w:ascii="Cambria" w:eastAsia="Calibri" w:hAnsi="Cambria"/>
          <w:bCs/>
        </w:rPr>
        <w:t xml:space="preserve">You may download peer submissions, imbed your comments in the Word documents, and repost them to Blackboard; </w:t>
      </w:r>
      <w:r w:rsidR="003E757D">
        <w:rPr>
          <w:rFonts w:ascii="Cambria" w:eastAsia="Calibri" w:hAnsi="Cambria"/>
          <w:bCs/>
        </w:rPr>
        <w:t xml:space="preserve">2) </w:t>
      </w:r>
      <w:r w:rsidRPr="00BA362F">
        <w:rPr>
          <w:rFonts w:ascii="Cambria" w:eastAsia="Calibri" w:hAnsi="Cambria"/>
          <w:bCs/>
        </w:rPr>
        <w:t xml:space="preserve">or </w:t>
      </w:r>
      <w:r w:rsidR="003E757D">
        <w:rPr>
          <w:rFonts w:ascii="Cambria" w:eastAsia="Calibri" w:hAnsi="Cambria"/>
          <w:bCs/>
        </w:rPr>
        <w:t xml:space="preserve">write and </w:t>
      </w:r>
      <w:r w:rsidRPr="00BA362F">
        <w:rPr>
          <w:rFonts w:ascii="Cambria" w:eastAsia="Calibri" w:hAnsi="Cambria"/>
          <w:bCs/>
        </w:rPr>
        <w:t xml:space="preserve">post your comments to the submissions in </w:t>
      </w:r>
      <w:r w:rsidR="003E757D">
        <w:rPr>
          <w:rFonts w:ascii="Cambria" w:eastAsia="Calibri" w:hAnsi="Cambria"/>
          <w:bCs/>
        </w:rPr>
        <w:t xml:space="preserve">a </w:t>
      </w:r>
      <w:r w:rsidRPr="00BA362F">
        <w:rPr>
          <w:rFonts w:ascii="Cambria" w:eastAsia="Calibri" w:hAnsi="Cambria"/>
          <w:bCs/>
        </w:rPr>
        <w:t>separate Word document that clearly correspond</w:t>
      </w:r>
      <w:r w:rsidR="003E757D">
        <w:rPr>
          <w:rFonts w:ascii="Cambria" w:eastAsia="Calibri" w:hAnsi="Cambria"/>
          <w:bCs/>
        </w:rPr>
        <w:t>s</w:t>
      </w:r>
      <w:r w:rsidRPr="00BA362F">
        <w:rPr>
          <w:rFonts w:ascii="Cambria" w:eastAsia="Calibri" w:hAnsi="Cambria"/>
          <w:bCs/>
        </w:rPr>
        <w:t xml:space="preserve"> to the </w:t>
      </w:r>
      <w:r w:rsidR="003E757D">
        <w:rPr>
          <w:rFonts w:ascii="Cambria" w:eastAsia="Calibri" w:hAnsi="Cambria"/>
          <w:bCs/>
        </w:rPr>
        <w:t>peer’s</w:t>
      </w:r>
      <w:r w:rsidRPr="00BA362F">
        <w:rPr>
          <w:rFonts w:ascii="Cambria" w:eastAsia="Calibri" w:hAnsi="Cambria"/>
          <w:bCs/>
        </w:rPr>
        <w:t xml:space="preserve"> original</w:t>
      </w:r>
      <w:r w:rsidR="003E757D">
        <w:rPr>
          <w:rFonts w:ascii="Cambria" w:eastAsia="Calibri" w:hAnsi="Cambria"/>
          <w:bCs/>
        </w:rPr>
        <w:t xml:space="preserve"> document; 3) or post a detailed critique in the space directly beneath the writer’s posted submission. </w:t>
      </w:r>
    </w:p>
    <w:p w14:paraId="4EF29D66" w14:textId="77777777" w:rsidR="000C77FB" w:rsidRPr="00BA362F" w:rsidRDefault="000C77FB" w:rsidP="000C77FB">
      <w:pPr>
        <w:spacing w:after="160" w:line="259" w:lineRule="auto"/>
        <w:ind w:left="720"/>
        <w:contextualSpacing/>
        <w:rPr>
          <w:rFonts w:ascii="Cambria" w:eastAsia="Calibri" w:hAnsi="Cambria"/>
          <w:bCs/>
        </w:rPr>
      </w:pPr>
    </w:p>
    <w:p w14:paraId="4C8D4046" w14:textId="77777777" w:rsidR="000C77FB" w:rsidRPr="00BA362F" w:rsidRDefault="000C77FB" w:rsidP="000C77FB">
      <w:pPr>
        <w:spacing w:after="160" w:line="259" w:lineRule="auto"/>
        <w:ind w:left="720"/>
        <w:contextualSpacing/>
        <w:rPr>
          <w:rFonts w:ascii="Cambria" w:eastAsia="Calibri" w:hAnsi="Cambria"/>
          <w:bCs/>
        </w:rPr>
      </w:pPr>
      <w:r w:rsidRPr="00BA362F">
        <w:rPr>
          <w:rFonts w:ascii="Cambria" w:eastAsia="Calibri" w:hAnsi="Cambria"/>
          <w:b/>
        </w:rPr>
        <w:t>ON RESPONDING TO PEER SUBMISSIONS:</w:t>
      </w:r>
      <w:r w:rsidRPr="00BA362F">
        <w:rPr>
          <w:rFonts w:ascii="Cambria" w:eastAsia="Calibri" w:hAnsi="Cambria"/>
          <w:bCs/>
        </w:rPr>
        <w:t xml:space="preserve"> If we are perfectly honest, most of us are in constant critic mode.  We engage with the world and assess </w:t>
      </w:r>
      <w:r w:rsidRPr="00BA362F">
        <w:rPr>
          <w:rFonts w:ascii="Cambria" w:eastAsia="Calibri" w:hAnsi="Cambria"/>
          <w:bCs/>
        </w:rPr>
        <w:lastRenderedPageBreak/>
        <w:t>experiences, people, films, plays, written works, and more.  As writers, we need to be able to weigh in on the merits of art presented in a multiplicity of genres.  Let’s dive into each other’s work with honesty and a desire to help each other improve our ongoing projects.  Please strive to offer helpful comments and engage the author and each other in conversation about the excerpt, its genre, and related subjects.  The writers, in turn, may add their comments to the ongoing conversation and should respond to queries about their material.</w:t>
      </w:r>
    </w:p>
    <w:p w14:paraId="61E79EAF" w14:textId="77777777" w:rsidR="000C77FB" w:rsidRPr="00BA362F" w:rsidRDefault="000C77FB" w:rsidP="000C77FB">
      <w:pPr>
        <w:spacing w:after="160" w:line="259" w:lineRule="auto"/>
        <w:ind w:left="720"/>
        <w:contextualSpacing/>
        <w:rPr>
          <w:rFonts w:ascii="Cambria" w:eastAsia="Calibri" w:hAnsi="Cambria"/>
          <w:bCs/>
        </w:rPr>
      </w:pPr>
    </w:p>
    <w:p w14:paraId="0DBF96F0" w14:textId="77777777" w:rsidR="000C77FB" w:rsidRPr="00BA362F" w:rsidRDefault="000C77FB" w:rsidP="000C77FB">
      <w:pPr>
        <w:spacing w:after="160" w:line="259" w:lineRule="auto"/>
        <w:ind w:left="720"/>
        <w:contextualSpacing/>
        <w:rPr>
          <w:rFonts w:ascii="Cambria" w:eastAsia="Calibri" w:hAnsi="Cambria"/>
          <w:bCs/>
        </w:rPr>
      </w:pPr>
      <w:r w:rsidRPr="00BA362F">
        <w:rPr>
          <w:rFonts w:ascii="Cambria" w:eastAsia="Calibri" w:hAnsi="Cambria"/>
          <w:bCs/>
        </w:rPr>
        <w:t>While I monitor online activity, I provide feedback on your work via comments imbedded throughout and at the end of your e-mailed Word documents, which I will e-mail back to you.</w:t>
      </w:r>
    </w:p>
    <w:p w14:paraId="0A0E363B" w14:textId="77777777" w:rsidR="000C77FB" w:rsidRPr="00BA362F" w:rsidRDefault="000C77FB" w:rsidP="000C77FB">
      <w:pPr>
        <w:spacing w:after="160" w:line="259" w:lineRule="auto"/>
        <w:ind w:left="720"/>
        <w:contextualSpacing/>
        <w:rPr>
          <w:rFonts w:ascii="Cambria" w:eastAsia="Calibri" w:hAnsi="Cambria"/>
          <w:bCs/>
        </w:rPr>
      </w:pPr>
    </w:p>
    <w:p w14:paraId="5E431C05" w14:textId="77777777" w:rsidR="000C77FB" w:rsidRPr="00BA362F" w:rsidRDefault="000C77FB" w:rsidP="000C77FB">
      <w:pPr>
        <w:spacing w:after="160" w:line="259" w:lineRule="auto"/>
        <w:ind w:left="720"/>
        <w:contextualSpacing/>
        <w:rPr>
          <w:rFonts w:ascii="Cambria" w:eastAsia="Calibri" w:hAnsi="Cambria"/>
          <w:bCs/>
        </w:rPr>
      </w:pPr>
      <w:r w:rsidRPr="00BA362F">
        <w:rPr>
          <w:rFonts w:ascii="Cambria" w:eastAsia="Calibri" w:hAnsi="Cambria"/>
          <w:b/>
        </w:rPr>
        <w:t>ON SUBMISSION ETIQUETTE:</w:t>
      </w:r>
      <w:r w:rsidRPr="00BA362F">
        <w:rPr>
          <w:rFonts w:ascii="Cambria" w:eastAsia="Calibri" w:hAnsi="Cambria"/>
          <w:bCs/>
        </w:rPr>
        <w:t xml:space="preserve">  Please submit documents that are proofread and free of surface glitches.  Our goal is to provide you with comments that highlight the positive aspects of your drafts as well as areas that need further development.  Surface errors are potholes in the reading road.  They distract the reader and detract from the power of your writing.  Yes, some get away from us – but get rid of as many as possible.</w:t>
      </w:r>
    </w:p>
    <w:p w14:paraId="4F96DA8F" w14:textId="77777777" w:rsidR="00AD5531" w:rsidRPr="00BA362F" w:rsidRDefault="00AD5531">
      <w:pPr>
        <w:rPr>
          <w:rFonts w:ascii="Cambria" w:hAnsi="Cambria"/>
        </w:rPr>
      </w:pPr>
    </w:p>
    <w:p w14:paraId="694B8B9E" w14:textId="77777777" w:rsidR="000C77FB" w:rsidRPr="00BA362F" w:rsidRDefault="000C77FB" w:rsidP="000C77FB">
      <w:pPr>
        <w:numPr>
          <w:ilvl w:val="0"/>
          <w:numId w:val="8"/>
        </w:numPr>
        <w:rPr>
          <w:rFonts w:ascii="Cambria" w:hAnsi="Cambria"/>
          <w:bCs/>
        </w:rPr>
      </w:pPr>
      <w:r w:rsidRPr="00BA362F">
        <w:rPr>
          <w:rFonts w:ascii="Cambria" w:hAnsi="Cambria"/>
          <w:bCs/>
        </w:rPr>
        <w:t>Respond to the questions I will post in The Writing Lounge.</w:t>
      </w:r>
      <w:r w:rsidR="0007728C" w:rsidRPr="00BA362F">
        <w:rPr>
          <w:rFonts w:ascii="Cambria" w:hAnsi="Cambria"/>
          <w:bCs/>
        </w:rPr>
        <w:t xml:space="preserve">  (I will post a new question about every three or four weeks throughout the semester and alert you via e-mail.)</w:t>
      </w:r>
      <w:r w:rsidRPr="00BA362F">
        <w:rPr>
          <w:rFonts w:ascii="Cambria" w:hAnsi="Cambria"/>
          <w:bCs/>
        </w:rPr>
        <w:t xml:space="preserve">  The Lounge sounds like a laidback place.  It can be that – but it’s more.  This is a space for ongoing honest discussion </w:t>
      </w:r>
      <w:r w:rsidR="0007728C" w:rsidRPr="00BA362F">
        <w:rPr>
          <w:rFonts w:ascii="Cambria" w:hAnsi="Cambria"/>
          <w:bCs/>
        </w:rPr>
        <w:t xml:space="preserve">between us – </w:t>
      </w:r>
      <w:r w:rsidRPr="00BA362F">
        <w:rPr>
          <w:rFonts w:ascii="Cambria" w:hAnsi="Cambria"/>
          <w:bCs/>
        </w:rPr>
        <w:t>about writing we’re doing, writing we’ve done, and writing we wish to do; a place to talk process and genres; favorite and loathed writers</w:t>
      </w:r>
      <w:r w:rsidR="0007728C" w:rsidRPr="00BA362F">
        <w:rPr>
          <w:rFonts w:ascii="Cambria" w:hAnsi="Cambria"/>
          <w:bCs/>
        </w:rPr>
        <w:t xml:space="preserve">; current hot topics impacting the writing </w:t>
      </w:r>
      <w:r w:rsidR="003E757D">
        <w:rPr>
          <w:rFonts w:ascii="Cambria" w:hAnsi="Cambria"/>
          <w:bCs/>
        </w:rPr>
        <w:t>world</w:t>
      </w:r>
      <w:r w:rsidR="0007728C" w:rsidRPr="00BA362F">
        <w:rPr>
          <w:rFonts w:ascii="Cambria" w:hAnsi="Cambria"/>
          <w:bCs/>
        </w:rPr>
        <w:t>;</w:t>
      </w:r>
      <w:r w:rsidRPr="00BA362F">
        <w:rPr>
          <w:rFonts w:ascii="Cambria" w:hAnsi="Cambria"/>
          <w:bCs/>
        </w:rPr>
        <w:t xml:space="preserve"> and more.  </w:t>
      </w:r>
      <w:r w:rsidR="0007728C" w:rsidRPr="00BA362F">
        <w:rPr>
          <w:rFonts w:ascii="Cambria" w:hAnsi="Cambria"/>
          <w:bCs/>
        </w:rPr>
        <w:t xml:space="preserve">I expect everyone to participate in the discussions.  </w:t>
      </w:r>
      <w:r w:rsidRPr="00BA362F">
        <w:rPr>
          <w:rFonts w:ascii="Cambria" w:hAnsi="Cambria"/>
          <w:bCs/>
        </w:rPr>
        <w:t xml:space="preserve">In so doing, we </w:t>
      </w:r>
      <w:r w:rsidR="003E757D">
        <w:rPr>
          <w:rFonts w:ascii="Cambria" w:hAnsi="Cambria"/>
          <w:bCs/>
        </w:rPr>
        <w:t>will</w:t>
      </w:r>
      <w:r w:rsidRPr="00BA362F">
        <w:rPr>
          <w:rFonts w:ascii="Cambria" w:hAnsi="Cambria"/>
          <w:bCs/>
        </w:rPr>
        <w:t xml:space="preserve"> share insights into the writing world </w:t>
      </w:r>
      <w:r w:rsidR="0007728C" w:rsidRPr="00BA362F">
        <w:rPr>
          <w:rFonts w:ascii="Cambria" w:hAnsi="Cambria"/>
          <w:bCs/>
        </w:rPr>
        <w:t>from a multiplicity of perspectives, entertain new ideas, and perhaps revisit old ones</w:t>
      </w:r>
      <w:r w:rsidRPr="00BA362F">
        <w:rPr>
          <w:rFonts w:ascii="Cambria" w:hAnsi="Cambria"/>
          <w:bCs/>
        </w:rPr>
        <w:t>.</w:t>
      </w:r>
    </w:p>
    <w:p w14:paraId="12382D47" w14:textId="77777777" w:rsidR="000C77FB" w:rsidRPr="00BA362F" w:rsidRDefault="000C77FB" w:rsidP="000C77FB">
      <w:pPr>
        <w:ind w:left="720"/>
        <w:rPr>
          <w:rFonts w:ascii="Cambria" w:hAnsi="Cambria"/>
          <w:bCs/>
        </w:rPr>
      </w:pPr>
    </w:p>
    <w:p w14:paraId="102DC075" w14:textId="77777777" w:rsidR="0007728C" w:rsidRPr="00BA362F" w:rsidRDefault="000C77FB" w:rsidP="007B649C">
      <w:pPr>
        <w:numPr>
          <w:ilvl w:val="0"/>
          <w:numId w:val="8"/>
        </w:numPr>
        <w:rPr>
          <w:rFonts w:ascii="Cambria" w:hAnsi="Cambria"/>
          <w:bCs/>
        </w:rPr>
      </w:pPr>
      <w:r w:rsidRPr="00BA362F">
        <w:rPr>
          <w:rFonts w:ascii="Cambria" w:hAnsi="Cambria"/>
          <w:bCs/>
        </w:rPr>
        <w:t>Write a five-page essay that analyzes the collision of genres in modern creative writing. (In this instance, I use “genre” as subject matter, not necessarily the form used to chronicle it.) Specifically:</w:t>
      </w:r>
    </w:p>
    <w:p w14:paraId="463CFCCE" w14:textId="77777777" w:rsidR="0007728C" w:rsidRPr="00BA362F" w:rsidRDefault="0007728C" w:rsidP="0007728C">
      <w:pPr>
        <w:pStyle w:val="ListParagraph"/>
        <w:rPr>
          <w:rFonts w:ascii="Cambria" w:hAnsi="Cambria"/>
          <w:bCs/>
        </w:rPr>
      </w:pPr>
    </w:p>
    <w:p w14:paraId="2CBB3C6F" w14:textId="77777777" w:rsidR="0007728C" w:rsidRPr="00BA362F" w:rsidRDefault="000C77FB" w:rsidP="0007728C">
      <w:pPr>
        <w:numPr>
          <w:ilvl w:val="0"/>
          <w:numId w:val="11"/>
        </w:numPr>
        <w:rPr>
          <w:rFonts w:ascii="Cambria" w:hAnsi="Cambria"/>
          <w:bCs/>
        </w:rPr>
      </w:pPr>
      <w:r w:rsidRPr="00BA362F">
        <w:rPr>
          <w:rFonts w:ascii="Cambria" w:hAnsi="Cambria"/>
          <w:bCs/>
        </w:rPr>
        <w:t>Select a text in your favorite genre that</w:t>
      </w:r>
      <w:r w:rsidR="0007728C" w:rsidRPr="00BA362F">
        <w:rPr>
          <w:rFonts w:ascii="Cambria" w:hAnsi="Cambria"/>
          <w:bCs/>
        </w:rPr>
        <w:t xml:space="preserve"> either blatantly or </w:t>
      </w:r>
      <w:r w:rsidR="003E757D">
        <w:rPr>
          <w:rFonts w:ascii="Cambria" w:hAnsi="Cambria"/>
          <w:bCs/>
        </w:rPr>
        <w:t xml:space="preserve">subtly </w:t>
      </w:r>
      <w:r w:rsidRPr="00BA362F">
        <w:rPr>
          <w:rFonts w:ascii="Cambria" w:hAnsi="Cambria"/>
          <w:bCs/>
        </w:rPr>
        <w:t>showcases colliding genres.</w:t>
      </w:r>
    </w:p>
    <w:p w14:paraId="260A40BF" w14:textId="77777777" w:rsidR="0007728C" w:rsidRPr="00BA362F" w:rsidRDefault="0007728C" w:rsidP="0007728C">
      <w:pPr>
        <w:pStyle w:val="ListParagraph"/>
        <w:rPr>
          <w:rFonts w:ascii="Cambria" w:hAnsi="Cambria"/>
          <w:bCs/>
        </w:rPr>
      </w:pPr>
    </w:p>
    <w:p w14:paraId="7262B1BB" w14:textId="77777777" w:rsidR="00474450" w:rsidRPr="00BA362F" w:rsidRDefault="000C77FB" w:rsidP="0007728C">
      <w:pPr>
        <w:numPr>
          <w:ilvl w:val="0"/>
          <w:numId w:val="11"/>
        </w:numPr>
        <w:rPr>
          <w:rFonts w:ascii="Cambria" w:hAnsi="Cambria"/>
          <w:bCs/>
        </w:rPr>
      </w:pPr>
      <w:r w:rsidRPr="00BA362F">
        <w:rPr>
          <w:rFonts w:ascii="Cambria" w:hAnsi="Cambria"/>
          <w:bCs/>
        </w:rPr>
        <w:t>Identify and analyze distinctions and intersections in the work: elements that</w:t>
      </w:r>
      <w:r w:rsidR="0007728C" w:rsidRPr="00BA362F">
        <w:rPr>
          <w:rFonts w:ascii="Cambria" w:hAnsi="Cambria"/>
          <w:bCs/>
        </w:rPr>
        <w:t xml:space="preserve"> </w:t>
      </w:r>
      <w:r w:rsidRPr="00BA362F">
        <w:rPr>
          <w:rFonts w:ascii="Cambria" w:hAnsi="Cambria"/>
          <w:bCs/>
        </w:rPr>
        <w:t>root it soundly in a specific category and elements where it slips into territories often associated with other genres.</w:t>
      </w:r>
    </w:p>
    <w:p w14:paraId="4F4944AD" w14:textId="77777777" w:rsidR="0007728C" w:rsidRPr="00BA362F" w:rsidRDefault="0007728C" w:rsidP="0007728C">
      <w:pPr>
        <w:pStyle w:val="ListParagraph"/>
        <w:rPr>
          <w:rFonts w:ascii="Cambria" w:hAnsi="Cambria"/>
          <w:bCs/>
        </w:rPr>
      </w:pPr>
    </w:p>
    <w:p w14:paraId="48DC707F" w14:textId="77777777" w:rsidR="00474450" w:rsidRPr="00BA362F" w:rsidRDefault="000C77FB" w:rsidP="0007728C">
      <w:pPr>
        <w:numPr>
          <w:ilvl w:val="0"/>
          <w:numId w:val="11"/>
        </w:numPr>
        <w:rPr>
          <w:rFonts w:ascii="Cambria" w:hAnsi="Cambria"/>
          <w:bCs/>
        </w:rPr>
      </w:pPr>
      <w:r w:rsidRPr="00BA362F">
        <w:rPr>
          <w:rFonts w:ascii="Cambria" w:hAnsi="Cambria"/>
          <w:bCs/>
        </w:rPr>
        <w:lastRenderedPageBreak/>
        <w:t>Does such boundary blurring enhance a work or confuse an audience? If the boundary blurring is more than clever showboating, how does it enrich the focus or theme of a piece of writing?</w:t>
      </w:r>
    </w:p>
    <w:p w14:paraId="4BD49532" w14:textId="77777777" w:rsidR="0007728C" w:rsidRPr="00BA362F" w:rsidRDefault="0007728C" w:rsidP="0007728C">
      <w:pPr>
        <w:pStyle w:val="ListParagraph"/>
        <w:rPr>
          <w:rFonts w:ascii="Cambria" w:hAnsi="Cambria"/>
          <w:bCs/>
        </w:rPr>
      </w:pPr>
    </w:p>
    <w:p w14:paraId="356C8FEF" w14:textId="77777777" w:rsidR="000C77FB" w:rsidRPr="00BA362F" w:rsidRDefault="000C77FB" w:rsidP="0007728C">
      <w:pPr>
        <w:numPr>
          <w:ilvl w:val="0"/>
          <w:numId w:val="11"/>
        </w:numPr>
        <w:rPr>
          <w:rFonts w:ascii="Cambria" w:hAnsi="Cambria"/>
          <w:bCs/>
        </w:rPr>
      </w:pPr>
      <w:r w:rsidRPr="00BA362F">
        <w:rPr>
          <w:rFonts w:ascii="Cambria" w:hAnsi="Cambria"/>
          <w:bCs/>
        </w:rPr>
        <w:t>Do you find traces of genre collision in some of your own material? Discuss.</w:t>
      </w:r>
    </w:p>
    <w:p w14:paraId="20DA8577" w14:textId="77777777" w:rsidR="0007728C" w:rsidRPr="00BA362F" w:rsidRDefault="0007728C" w:rsidP="0007728C">
      <w:pPr>
        <w:pStyle w:val="ListParagraph"/>
        <w:rPr>
          <w:rFonts w:ascii="Cambria" w:hAnsi="Cambria"/>
          <w:bCs/>
        </w:rPr>
      </w:pPr>
    </w:p>
    <w:p w14:paraId="7A3EDE33" w14:textId="77777777" w:rsidR="000C77FB" w:rsidRPr="00BA362F" w:rsidRDefault="000C77FB" w:rsidP="0007728C">
      <w:pPr>
        <w:numPr>
          <w:ilvl w:val="0"/>
          <w:numId w:val="11"/>
        </w:numPr>
        <w:rPr>
          <w:rFonts w:ascii="Cambria" w:hAnsi="Cambria"/>
          <w:bCs/>
        </w:rPr>
      </w:pPr>
      <w:r w:rsidRPr="00BA362F">
        <w:rPr>
          <w:rFonts w:ascii="Cambria" w:hAnsi="Cambria"/>
          <w:bCs/>
        </w:rPr>
        <w:t>Ultimately, how much should we worry about adhering to or breaking genre boundaries when we write?</w:t>
      </w:r>
    </w:p>
    <w:p w14:paraId="58DF3EAA" w14:textId="77777777" w:rsidR="000C77FB" w:rsidRPr="00BA362F" w:rsidRDefault="000C77FB" w:rsidP="000C77FB">
      <w:pPr>
        <w:rPr>
          <w:rFonts w:ascii="Cambria" w:hAnsi="Cambria"/>
          <w:bCs/>
        </w:rPr>
      </w:pPr>
    </w:p>
    <w:p w14:paraId="0773EE95" w14:textId="77777777" w:rsidR="00AD5531" w:rsidRPr="00BA362F" w:rsidRDefault="00AD5531" w:rsidP="00DA7AA8">
      <w:pPr>
        <w:pStyle w:val="Heading2"/>
        <w:rPr>
          <w:rFonts w:ascii="Cambria" w:hAnsi="Cambria"/>
        </w:rPr>
      </w:pPr>
      <w:r w:rsidRPr="00BA362F">
        <w:rPr>
          <w:rFonts w:ascii="Cambria" w:hAnsi="Cambria"/>
        </w:rPr>
        <w:t>Due Dates</w:t>
      </w:r>
    </w:p>
    <w:p w14:paraId="0594700C" w14:textId="77777777" w:rsidR="00AD5531" w:rsidRPr="00BA362F" w:rsidRDefault="00AD5531">
      <w:pPr>
        <w:numPr>
          <w:ilvl w:val="0"/>
          <w:numId w:val="3"/>
        </w:numPr>
        <w:rPr>
          <w:rFonts w:ascii="Cambria" w:hAnsi="Cambria"/>
        </w:rPr>
      </w:pPr>
      <w:r w:rsidRPr="00BA362F">
        <w:rPr>
          <w:rFonts w:ascii="Cambria" w:hAnsi="Cambria"/>
        </w:rPr>
        <w:t xml:space="preserve">Your first writing excerpt should be posted no later than </w:t>
      </w:r>
      <w:r w:rsidR="00312AA7" w:rsidRPr="00BA362F">
        <w:rPr>
          <w:rFonts w:ascii="Cambria" w:hAnsi="Cambria"/>
        </w:rPr>
        <w:t>11:59 p.m. Feb. 1</w:t>
      </w:r>
      <w:r w:rsidRPr="00BA362F">
        <w:rPr>
          <w:rFonts w:ascii="Cambria" w:hAnsi="Cambria"/>
        </w:rPr>
        <w:t>.</w:t>
      </w:r>
    </w:p>
    <w:p w14:paraId="2A9B2C64" w14:textId="77777777" w:rsidR="00AD5531" w:rsidRPr="00BA362F" w:rsidRDefault="00AD5531">
      <w:pPr>
        <w:numPr>
          <w:ilvl w:val="0"/>
          <w:numId w:val="3"/>
        </w:numPr>
        <w:rPr>
          <w:rFonts w:ascii="Cambria" w:hAnsi="Cambria"/>
        </w:rPr>
      </w:pPr>
      <w:r w:rsidRPr="00BA362F">
        <w:rPr>
          <w:rFonts w:ascii="Cambria" w:hAnsi="Cambria"/>
        </w:rPr>
        <w:t xml:space="preserve">Your second writing excerpt should be posted no later than </w:t>
      </w:r>
      <w:r w:rsidR="00312AA7" w:rsidRPr="00BA362F">
        <w:rPr>
          <w:rFonts w:ascii="Cambria" w:hAnsi="Cambria"/>
        </w:rPr>
        <w:t>11:59 pm</w:t>
      </w:r>
      <w:r w:rsidR="003E757D">
        <w:rPr>
          <w:rFonts w:ascii="Cambria" w:hAnsi="Cambria"/>
        </w:rPr>
        <w:t xml:space="preserve"> </w:t>
      </w:r>
      <w:r w:rsidR="00023949" w:rsidRPr="00BA362F">
        <w:rPr>
          <w:rFonts w:ascii="Cambria" w:hAnsi="Cambria"/>
        </w:rPr>
        <w:t>Mar</w:t>
      </w:r>
      <w:r w:rsidR="003E757D">
        <w:rPr>
          <w:rFonts w:ascii="Cambria" w:hAnsi="Cambria"/>
        </w:rPr>
        <w:t xml:space="preserve">. </w:t>
      </w:r>
      <w:r w:rsidR="00312AA7" w:rsidRPr="00BA362F">
        <w:rPr>
          <w:rFonts w:ascii="Cambria" w:hAnsi="Cambria"/>
        </w:rPr>
        <w:t>1</w:t>
      </w:r>
      <w:r w:rsidR="003E757D">
        <w:rPr>
          <w:rFonts w:ascii="Cambria" w:hAnsi="Cambria"/>
        </w:rPr>
        <w:t>.</w:t>
      </w:r>
    </w:p>
    <w:p w14:paraId="1E02BC5E" w14:textId="77777777" w:rsidR="00AD5531" w:rsidRPr="00BA362F" w:rsidRDefault="00AD5531">
      <w:pPr>
        <w:numPr>
          <w:ilvl w:val="0"/>
          <w:numId w:val="3"/>
        </w:numPr>
        <w:rPr>
          <w:rFonts w:ascii="Cambria" w:hAnsi="Cambria"/>
        </w:rPr>
      </w:pPr>
      <w:r w:rsidRPr="00BA362F">
        <w:rPr>
          <w:rFonts w:ascii="Cambria" w:hAnsi="Cambria"/>
        </w:rPr>
        <w:t xml:space="preserve">Your third writing excerpt should be posted no later than </w:t>
      </w:r>
      <w:r w:rsidR="00312AA7" w:rsidRPr="00BA362F">
        <w:rPr>
          <w:rFonts w:ascii="Cambria" w:hAnsi="Cambria"/>
        </w:rPr>
        <w:t xml:space="preserve">11:59 p.m. </w:t>
      </w:r>
      <w:r w:rsidR="00710E59" w:rsidRPr="00BA362F">
        <w:rPr>
          <w:rFonts w:ascii="Cambria" w:hAnsi="Cambria"/>
        </w:rPr>
        <w:t xml:space="preserve">April </w:t>
      </w:r>
      <w:r w:rsidR="00312AA7" w:rsidRPr="00BA362F">
        <w:rPr>
          <w:rFonts w:ascii="Cambria" w:hAnsi="Cambria"/>
        </w:rPr>
        <w:t>1</w:t>
      </w:r>
      <w:r w:rsidRPr="00BA362F">
        <w:rPr>
          <w:rFonts w:ascii="Cambria" w:hAnsi="Cambria"/>
        </w:rPr>
        <w:t>.</w:t>
      </w:r>
    </w:p>
    <w:p w14:paraId="6A0112ED" w14:textId="77777777" w:rsidR="00AD5531" w:rsidRPr="00BA362F" w:rsidRDefault="00011433">
      <w:pPr>
        <w:numPr>
          <w:ilvl w:val="0"/>
          <w:numId w:val="3"/>
        </w:numPr>
        <w:rPr>
          <w:rFonts w:ascii="Cambria" w:hAnsi="Cambria"/>
        </w:rPr>
      </w:pPr>
      <w:r w:rsidRPr="00BA362F">
        <w:rPr>
          <w:rFonts w:ascii="Cambria" w:hAnsi="Cambria"/>
        </w:rPr>
        <w:t xml:space="preserve">Your </w:t>
      </w:r>
      <w:r w:rsidR="00312AA7" w:rsidRPr="00BA362F">
        <w:rPr>
          <w:rFonts w:ascii="Cambria" w:hAnsi="Cambria"/>
        </w:rPr>
        <w:t xml:space="preserve">colliding </w:t>
      </w:r>
      <w:r w:rsidRPr="00BA362F">
        <w:rPr>
          <w:rFonts w:ascii="Cambria" w:hAnsi="Cambria"/>
        </w:rPr>
        <w:t xml:space="preserve">genres </w:t>
      </w:r>
      <w:r w:rsidR="00AD5531" w:rsidRPr="00BA362F">
        <w:rPr>
          <w:rFonts w:ascii="Cambria" w:hAnsi="Cambria"/>
        </w:rPr>
        <w:t xml:space="preserve">essay should be posted no later than </w:t>
      </w:r>
      <w:r w:rsidR="00312AA7" w:rsidRPr="00BA362F">
        <w:rPr>
          <w:rFonts w:ascii="Cambria" w:hAnsi="Cambria"/>
        </w:rPr>
        <w:t xml:space="preserve">11:59 p.m. </w:t>
      </w:r>
      <w:r w:rsidR="00710E59" w:rsidRPr="00BA362F">
        <w:rPr>
          <w:rFonts w:ascii="Cambria" w:hAnsi="Cambria"/>
        </w:rPr>
        <w:t xml:space="preserve">May </w:t>
      </w:r>
      <w:r w:rsidR="00312AA7" w:rsidRPr="00BA362F">
        <w:rPr>
          <w:rFonts w:ascii="Cambria" w:hAnsi="Cambria"/>
        </w:rPr>
        <w:t>1</w:t>
      </w:r>
      <w:r w:rsidR="00AD5531" w:rsidRPr="00BA362F">
        <w:rPr>
          <w:rFonts w:ascii="Cambria" w:hAnsi="Cambria"/>
        </w:rPr>
        <w:t>.</w:t>
      </w:r>
    </w:p>
    <w:p w14:paraId="463FF174" w14:textId="77777777" w:rsidR="00312AA7" w:rsidRPr="00BA362F" w:rsidRDefault="00312AA7" w:rsidP="00312AA7">
      <w:pPr>
        <w:rPr>
          <w:rFonts w:ascii="Cambria" w:hAnsi="Cambria"/>
        </w:rPr>
      </w:pPr>
    </w:p>
    <w:p w14:paraId="1E1EC370" w14:textId="77777777" w:rsidR="00312AA7" w:rsidRPr="00BA362F" w:rsidRDefault="00312AA7" w:rsidP="00312AA7">
      <w:pPr>
        <w:numPr>
          <w:ilvl w:val="0"/>
          <w:numId w:val="11"/>
        </w:numPr>
        <w:spacing w:after="160" w:line="259" w:lineRule="auto"/>
        <w:rPr>
          <w:rFonts w:ascii="Cambria" w:eastAsia="Calibri" w:hAnsi="Cambria"/>
        </w:rPr>
      </w:pPr>
      <w:r w:rsidRPr="00BA362F">
        <w:rPr>
          <w:rFonts w:ascii="Cambria" w:eastAsia="Calibri" w:hAnsi="Cambria"/>
        </w:rPr>
        <w:t>The Writing Lounge will close for renovation on May 4.  Be sure to respond to any final posted discussion topic(s) by 11:59 p.m. on this date.</w:t>
      </w:r>
    </w:p>
    <w:p w14:paraId="1D3C606E" w14:textId="77777777" w:rsidR="00312AA7" w:rsidRPr="00BA362F" w:rsidRDefault="00312AA7" w:rsidP="00312AA7">
      <w:pPr>
        <w:rPr>
          <w:rFonts w:ascii="Cambria" w:hAnsi="Cambria"/>
        </w:rPr>
      </w:pPr>
      <w:r w:rsidRPr="00093710">
        <w:rPr>
          <w:rFonts w:ascii="Cambria" w:hAnsi="Cambria"/>
          <w:b/>
          <w:bCs/>
          <w:highlight w:val="yellow"/>
        </w:rPr>
        <w:t>IMPORTANT:</w:t>
      </w:r>
      <w:r w:rsidRPr="00093710">
        <w:rPr>
          <w:rFonts w:ascii="Cambria" w:hAnsi="Cambria"/>
          <w:highlight w:val="yellow"/>
        </w:rPr>
        <w:t xml:space="preserve">  Be mindful of these due dates and those listed with my queries in The Writing Lounge.  If you anticipate being unable to meet one of the deadlines, please make every effort to let me know </w:t>
      </w:r>
      <w:r w:rsidRPr="00093710">
        <w:rPr>
          <w:rFonts w:ascii="Cambria" w:hAnsi="Cambria"/>
          <w:i/>
          <w:iCs/>
          <w:highlight w:val="yellow"/>
        </w:rPr>
        <w:t>beforehand</w:t>
      </w:r>
      <w:r w:rsidRPr="00093710">
        <w:rPr>
          <w:rFonts w:ascii="Cambria" w:hAnsi="Cambria"/>
          <w:highlight w:val="yellow"/>
        </w:rPr>
        <w:t>, rather than afterward.</w:t>
      </w:r>
    </w:p>
    <w:p w14:paraId="304C0D0A" w14:textId="77777777" w:rsidR="00312AA7" w:rsidRPr="00BA362F" w:rsidRDefault="00312AA7" w:rsidP="00312AA7">
      <w:pPr>
        <w:rPr>
          <w:rFonts w:ascii="Cambria" w:hAnsi="Cambria"/>
        </w:rPr>
      </w:pPr>
    </w:p>
    <w:p w14:paraId="709D117F" w14:textId="77777777" w:rsidR="00312AA7" w:rsidRPr="00BA362F" w:rsidRDefault="00312AA7" w:rsidP="00312AA7">
      <w:pPr>
        <w:rPr>
          <w:rFonts w:ascii="Cambria" w:hAnsi="Cambria"/>
          <w:b/>
          <w:bCs/>
        </w:rPr>
      </w:pPr>
      <w:r w:rsidRPr="00BA362F">
        <w:rPr>
          <w:rFonts w:ascii="Cambria" w:hAnsi="Cambria"/>
          <w:b/>
          <w:bCs/>
        </w:rPr>
        <w:t>Grading</w:t>
      </w:r>
    </w:p>
    <w:p w14:paraId="54B51F4F" w14:textId="77777777" w:rsidR="00312AA7" w:rsidRDefault="00312AA7" w:rsidP="00312AA7">
      <w:pPr>
        <w:rPr>
          <w:rFonts w:ascii="Cambria" w:hAnsi="Cambria"/>
          <w:bCs/>
        </w:rPr>
      </w:pPr>
      <w:r w:rsidRPr="00BA362F">
        <w:rPr>
          <w:rFonts w:ascii="Cambria" w:hAnsi="Cambria"/>
          <w:bCs/>
        </w:rPr>
        <w:t xml:space="preserve">Your final grade will be based on </w:t>
      </w:r>
      <w:r w:rsidRPr="00BA362F">
        <w:rPr>
          <w:rFonts w:ascii="Cambria" w:hAnsi="Cambria"/>
          <w:bCs/>
          <w:i/>
          <w:iCs/>
        </w:rPr>
        <w:t>on-time submissions</w:t>
      </w:r>
      <w:r w:rsidRPr="00BA362F">
        <w:rPr>
          <w:rFonts w:ascii="Cambria" w:hAnsi="Cambria"/>
          <w:bCs/>
        </w:rPr>
        <w:t xml:space="preserve"> of all assigned material and determined according to the following breakdown:</w:t>
      </w:r>
    </w:p>
    <w:p w14:paraId="437F0260" w14:textId="77777777" w:rsidR="008D3FB9" w:rsidRPr="00BA362F" w:rsidRDefault="008D3FB9" w:rsidP="00312AA7">
      <w:pPr>
        <w:rPr>
          <w:rFonts w:ascii="Cambria" w:hAnsi="Cambria"/>
          <w:bCs/>
        </w:rPr>
      </w:pPr>
    </w:p>
    <w:p w14:paraId="7A8AED32" w14:textId="77777777" w:rsidR="00312AA7" w:rsidRPr="00BA362F" w:rsidRDefault="008D3FB9" w:rsidP="00312AA7">
      <w:pPr>
        <w:numPr>
          <w:ilvl w:val="0"/>
          <w:numId w:val="4"/>
        </w:numPr>
        <w:spacing w:after="160" w:line="259" w:lineRule="auto"/>
        <w:rPr>
          <w:rFonts w:ascii="Cambria" w:hAnsi="Cambria"/>
          <w:bCs/>
        </w:rPr>
      </w:pPr>
      <w:r>
        <w:rPr>
          <w:rFonts w:ascii="Cambria" w:hAnsi="Cambria"/>
          <w:bCs/>
        </w:rPr>
        <w:t xml:space="preserve">On-Time Submission of </w:t>
      </w:r>
      <w:r w:rsidR="00312AA7" w:rsidRPr="00BA362F">
        <w:rPr>
          <w:rFonts w:ascii="Cambria" w:hAnsi="Cambria"/>
          <w:bCs/>
        </w:rPr>
        <w:t>Writing Excerpt #1:       15%</w:t>
      </w:r>
    </w:p>
    <w:p w14:paraId="3EBA8C94" w14:textId="77777777" w:rsidR="00312AA7" w:rsidRPr="00BA362F" w:rsidRDefault="008D3FB9" w:rsidP="00312AA7">
      <w:pPr>
        <w:numPr>
          <w:ilvl w:val="0"/>
          <w:numId w:val="4"/>
        </w:numPr>
        <w:spacing w:after="160" w:line="259" w:lineRule="auto"/>
        <w:rPr>
          <w:rFonts w:ascii="Cambria" w:hAnsi="Cambria"/>
          <w:bCs/>
        </w:rPr>
      </w:pPr>
      <w:r>
        <w:rPr>
          <w:rFonts w:ascii="Cambria" w:hAnsi="Cambria"/>
          <w:bCs/>
        </w:rPr>
        <w:t xml:space="preserve">On-Time Submission of </w:t>
      </w:r>
      <w:r w:rsidR="00312AA7" w:rsidRPr="00BA362F">
        <w:rPr>
          <w:rFonts w:ascii="Cambria" w:hAnsi="Cambria"/>
          <w:bCs/>
        </w:rPr>
        <w:t>Writing Excerpt #2:       15%</w:t>
      </w:r>
    </w:p>
    <w:p w14:paraId="15AFD585" w14:textId="77777777" w:rsidR="00312AA7" w:rsidRPr="00BA362F" w:rsidRDefault="008D3FB9" w:rsidP="00312AA7">
      <w:pPr>
        <w:numPr>
          <w:ilvl w:val="0"/>
          <w:numId w:val="4"/>
        </w:numPr>
        <w:spacing w:after="160" w:line="259" w:lineRule="auto"/>
        <w:rPr>
          <w:rFonts w:ascii="Cambria" w:hAnsi="Cambria"/>
          <w:bCs/>
        </w:rPr>
      </w:pPr>
      <w:r>
        <w:rPr>
          <w:rFonts w:ascii="Cambria" w:hAnsi="Cambria"/>
          <w:bCs/>
        </w:rPr>
        <w:t xml:space="preserve">On-Time Submission of </w:t>
      </w:r>
      <w:r w:rsidR="00312AA7" w:rsidRPr="00BA362F">
        <w:rPr>
          <w:rFonts w:ascii="Cambria" w:hAnsi="Cambria"/>
          <w:bCs/>
        </w:rPr>
        <w:t>Writing Excerpt #3:       15%</w:t>
      </w:r>
    </w:p>
    <w:p w14:paraId="159F1B4C" w14:textId="77777777" w:rsidR="00312AA7" w:rsidRPr="00BA362F" w:rsidRDefault="008D3FB9" w:rsidP="00312AA7">
      <w:pPr>
        <w:numPr>
          <w:ilvl w:val="0"/>
          <w:numId w:val="4"/>
        </w:numPr>
        <w:spacing w:after="160" w:line="259" w:lineRule="auto"/>
        <w:rPr>
          <w:rFonts w:ascii="Cambria" w:hAnsi="Cambria"/>
          <w:bCs/>
        </w:rPr>
      </w:pPr>
      <w:r>
        <w:rPr>
          <w:rFonts w:ascii="Cambria" w:hAnsi="Cambria"/>
          <w:bCs/>
        </w:rPr>
        <w:t>On-Time Submission of Colliding Genres Essay</w:t>
      </w:r>
      <w:r w:rsidR="00312AA7" w:rsidRPr="00BA362F">
        <w:rPr>
          <w:rFonts w:ascii="Cambria" w:hAnsi="Cambria"/>
          <w:bCs/>
        </w:rPr>
        <w:t>: 15%</w:t>
      </w:r>
    </w:p>
    <w:p w14:paraId="13E6ED22" w14:textId="77777777" w:rsidR="00312AA7" w:rsidRPr="00BA362F" w:rsidRDefault="008D3FB9" w:rsidP="00312AA7">
      <w:pPr>
        <w:numPr>
          <w:ilvl w:val="0"/>
          <w:numId w:val="4"/>
        </w:numPr>
        <w:spacing w:after="160" w:line="259" w:lineRule="auto"/>
        <w:rPr>
          <w:rFonts w:ascii="Cambria" w:hAnsi="Cambria"/>
          <w:bCs/>
        </w:rPr>
      </w:pPr>
      <w:r>
        <w:rPr>
          <w:rFonts w:ascii="Cambria" w:hAnsi="Cambria"/>
          <w:bCs/>
        </w:rPr>
        <w:t xml:space="preserve">Timely Submissions of </w:t>
      </w:r>
      <w:r w:rsidR="00312AA7" w:rsidRPr="00BA362F">
        <w:rPr>
          <w:rFonts w:ascii="Cambria" w:hAnsi="Cambria"/>
          <w:bCs/>
        </w:rPr>
        <w:t>Peer Critiques:</w:t>
      </w:r>
      <w:r>
        <w:rPr>
          <w:rFonts w:ascii="Cambria" w:hAnsi="Cambria"/>
          <w:bCs/>
        </w:rPr>
        <w:t xml:space="preserve">   </w:t>
      </w:r>
      <w:r w:rsidR="00312AA7" w:rsidRPr="00BA362F">
        <w:rPr>
          <w:rFonts w:ascii="Cambria" w:hAnsi="Cambria"/>
          <w:bCs/>
        </w:rPr>
        <w:t xml:space="preserve">                20%</w:t>
      </w:r>
    </w:p>
    <w:p w14:paraId="1D23DF83" w14:textId="77777777" w:rsidR="00312AA7" w:rsidRPr="00BA362F" w:rsidRDefault="00312AA7" w:rsidP="00312AA7">
      <w:pPr>
        <w:numPr>
          <w:ilvl w:val="0"/>
          <w:numId w:val="4"/>
        </w:numPr>
        <w:spacing w:after="160" w:line="259" w:lineRule="auto"/>
        <w:rPr>
          <w:rFonts w:ascii="Cambria" w:hAnsi="Cambria"/>
          <w:bCs/>
        </w:rPr>
      </w:pPr>
      <w:r w:rsidRPr="00BA362F">
        <w:rPr>
          <w:rFonts w:ascii="Cambria" w:hAnsi="Cambria"/>
          <w:bCs/>
        </w:rPr>
        <w:t xml:space="preserve">Regular </w:t>
      </w:r>
      <w:r w:rsidR="008D3FB9">
        <w:rPr>
          <w:rFonts w:ascii="Cambria" w:hAnsi="Cambria"/>
          <w:bCs/>
        </w:rPr>
        <w:t xml:space="preserve">and On-Time </w:t>
      </w:r>
      <w:r w:rsidRPr="00BA362F">
        <w:rPr>
          <w:rFonts w:ascii="Cambria" w:hAnsi="Cambria"/>
          <w:bCs/>
        </w:rPr>
        <w:t>Participation in The Writing Lounge:  20%</w:t>
      </w:r>
    </w:p>
    <w:p w14:paraId="044253E0" w14:textId="77777777" w:rsidR="00312AA7" w:rsidRPr="00BA362F" w:rsidRDefault="00312AA7" w:rsidP="00312AA7">
      <w:pPr>
        <w:rPr>
          <w:rFonts w:ascii="Cambria" w:hAnsi="Cambria"/>
          <w:b/>
        </w:rPr>
      </w:pPr>
      <w:r w:rsidRPr="00BA362F">
        <w:rPr>
          <w:rFonts w:ascii="Cambria" w:hAnsi="Cambria"/>
          <w:b/>
        </w:rPr>
        <w:t>Plagiarism</w:t>
      </w:r>
    </w:p>
    <w:p w14:paraId="7F985D16" w14:textId="77777777" w:rsidR="00BA362F" w:rsidRPr="00BA362F" w:rsidRDefault="00312AA7" w:rsidP="00312AA7">
      <w:pPr>
        <w:rPr>
          <w:rFonts w:ascii="Cambria" w:hAnsi="Cambria"/>
          <w:bCs/>
        </w:rPr>
      </w:pPr>
      <w:r w:rsidRPr="00BA362F">
        <w:rPr>
          <w:rFonts w:ascii="Cambria" w:hAnsi="Cambria"/>
          <w:bCs/>
        </w:rPr>
        <w:t>At this point in your academic and professional career, I don’t have to tell you what it is and why it’s considered so bad – but for the record:</w:t>
      </w:r>
    </w:p>
    <w:p w14:paraId="13381559" w14:textId="77777777" w:rsidR="00BA362F" w:rsidRPr="00BA362F" w:rsidRDefault="00BA362F" w:rsidP="00312AA7">
      <w:pPr>
        <w:rPr>
          <w:rFonts w:ascii="Cambria" w:hAnsi="Cambria"/>
          <w:bCs/>
        </w:rPr>
      </w:pPr>
    </w:p>
    <w:p w14:paraId="6997B0A6" w14:textId="77777777" w:rsidR="00BA362F" w:rsidRPr="00BA362F" w:rsidRDefault="00BA362F" w:rsidP="00BA362F">
      <w:pPr>
        <w:rPr>
          <w:rFonts w:ascii="Cambria" w:hAnsi="Cambria"/>
          <w:bCs/>
        </w:rPr>
      </w:pPr>
      <w:r w:rsidRPr="00BA362F">
        <w:rPr>
          <w:rFonts w:ascii="Cambria" w:hAnsi="Cambria"/>
          <w:bCs/>
        </w:rPr>
        <w:t>The Department of Writing, Linguistics, and Creative Process follows the University guidelines regarding academic honesty and issues of plagiarism, which are available in the catalog on the University website at </w:t>
      </w:r>
      <w:hyperlink r:id="rId7" w:tgtFrame="_blank" w:history="1">
        <w:r w:rsidRPr="00BA362F">
          <w:rPr>
            <w:rStyle w:val="Hyperlink"/>
            <w:rFonts w:ascii="Cambria" w:hAnsi="Cambria"/>
            <w:bCs/>
          </w:rPr>
          <w:t>https://www.wcsu.edu/catalogs/undergraduate/academic-services-procedures/</w:t>
        </w:r>
      </w:hyperlink>
      <w:r w:rsidRPr="00BA362F">
        <w:rPr>
          <w:rFonts w:ascii="Cambria" w:hAnsi="Cambria"/>
          <w:bCs/>
        </w:rPr>
        <w:t>. </w:t>
      </w:r>
    </w:p>
    <w:p w14:paraId="7B60CEC8" w14:textId="77777777" w:rsidR="00BA362F" w:rsidRPr="00BA362F" w:rsidRDefault="00BA362F" w:rsidP="00BA362F">
      <w:pPr>
        <w:rPr>
          <w:rFonts w:ascii="Cambria" w:hAnsi="Cambria"/>
          <w:bCs/>
        </w:rPr>
      </w:pPr>
      <w:r w:rsidRPr="00BA362F">
        <w:rPr>
          <w:rFonts w:ascii="Cambria" w:hAnsi="Cambria"/>
          <w:bCs/>
        </w:rPr>
        <w:lastRenderedPageBreak/>
        <w:t> </w:t>
      </w:r>
    </w:p>
    <w:p w14:paraId="4BE9BFDF" w14:textId="77777777" w:rsidR="00BA362F" w:rsidRPr="00BA362F" w:rsidRDefault="00BA362F" w:rsidP="00BA362F">
      <w:pPr>
        <w:rPr>
          <w:rFonts w:ascii="Cambria" w:hAnsi="Cambria"/>
          <w:bCs/>
        </w:rPr>
      </w:pPr>
      <w:r w:rsidRPr="00BA362F">
        <w:rPr>
          <w:rFonts w:ascii="Cambria" w:hAnsi="Cambria"/>
          <w:bCs/>
        </w:rPr>
        <w:t xml:space="preserve">In the specific context of writing, we highlight some </w:t>
      </w:r>
      <w:proofErr w:type="gramStart"/>
      <w:r w:rsidRPr="00BA362F">
        <w:rPr>
          <w:rFonts w:ascii="Cambria" w:hAnsi="Cambria"/>
          <w:bCs/>
        </w:rPr>
        <w:t>particular problems</w:t>
      </w:r>
      <w:proofErr w:type="gramEnd"/>
      <w:r w:rsidRPr="00BA362F">
        <w:rPr>
          <w:rFonts w:ascii="Cambria" w:hAnsi="Cambria"/>
          <w:bCs/>
        </w:rPr>
        <w:t xml:space="preserve"> with plagiarism. Plagiarism violations include: </w:t>
      </w:r>
    </w:p>
    <w:p w14:paraId="6172B988" w14:textId="77777777" w:rsidR="00BA362F" w:rsidRPr="00BA362F" w:rsidRDefault="00BA362F" w:rsidP="00BA362F">
      <w:pPr>
        <w:numPr>
          <w:ilvl w:val="0"/>
          <w:numId w:val="12"/>
        </w:numPr>
        <w:rPr>
          <w:rFonts w:ascii="Cambria" w:hAnsi="Cambria"/>
          <w:bCs/>
        </w:rPr>
      </w:pPr>
      <w:r w:rsidRPr="00BA362F">
        <w:rPr>
          <w:rFonts w:ascii="Cambria" w:hAnsi="Cambria"/>
          <w:bCs/>
        </w:rPr>
        <w:t>Submitting material that is not one’s own. </w:t>
      </w:r>
      <w:r w:rsidRPr="00BA362F">
        <w:rPr>
          <w:rFonts w:ascii="Cambria" w:hAnsi="Cambria"/>
          <w:b/>
          <w:bCs/>
          <w:highlight w:val="yellow"/>
        </w:rPr>
        <w:t>This includes the use of any artificial intelligence tool for composing any assignment.</w:t>
      </w:r>
      <w:r w:rsidRPr="00BA362F">
        <w:rPr>
          <w:rFonts w:ascii="Cambria" w:hAnsi="Cambria"/>
          <w:b/>
          <w:bCs/>
        </w:rPr>
        <w:t> </w:t>
      </w:r>
    </w:p>
    <w:p w14:paraId="0944895A" w14:textId="77777777" w:rsidR="00BA362F" w:rsidRPr="00BA362F" w:rsidRDefault="00BA362F" w:rsidP="00BA362F">
      <w:pPr>
        <w:numPr>
          <w:ilvl w:val="0"/>
          <w:numId w:val="12"/>
        </w:numPr>
        <w:rPr>
          <w:rFonts w:ascii="Cambria" w:hAnsi="Cambria"/>
          <w:bCs/>
        </w:rPr>
      </w:pPr>
      <w:r w:rsidRPr="00BA362F">
        <w:rPr>
          <w:rFonts w:ascii="Cambria" w:hAnsi="Cambria"/>
          <w:bCs/>
        </w:rPr>
        <w:t>Using material – words and/or ideas – directly from a source without proper citation and attribution. </w:t>
      </w:r>
    </w:p>
    <w:p w14:paraId="2555E73D" w14:textId="77777777" w:rsidR="00BA362F" w:rsidRPr="00BA362F" w:rsidRDefault="00BA362F" w:rsidP="00BA362F">
      <w:pPr>
        <w:numPr>
          <w:ilvl w:val="0"/>
          <w:numId w:val="12"/>
        </w:numPr>
        <w:rPr>
          <w:rFonts w:ascii="Cambria" w:hAnsi="Cambria"/>
          <w:bCs/>
        </w:rPr>
      </w:pPr>
      <w:r w:rsidRPr="00BA362F">
        <w:rPr>
          <w:rFonts w:ascii="Cambria" w:hAnsi="Cambria"/>
          <w:bCs/>
        </w:rPr>
        <w:t>Submitting a project written for one course, past or present, as new material in another course without the explicit permission of the instructor.</w:t>
      </w:r>
    </w:p>
    <w:p w14:paraId="6B94C2B5" w14:textId="77777777" w:rsidR="00BA362F" w:rsidRPr="00BA362F" w:rsidRDefault="00BA362F" w:rsidP="00093710">
      <w:pPr>
        <w:numPr>
          <w:ilvl w:val="0"/>
          <w:numId w:val="12"/>
        </w:numPr>
        <w:rPr>
          <w:rFonts w:ascii="Cambria" w:hAnsi="Cambria"/>
          <w:bCs/>
          <w:highlight w:val="yellow"/>
        </w:rPr>
      </w:pPr>
      <w:r w:rsidRPr="00BA362F">
        <w:rPr>
          <w:rFonts w:ascii="Cambria" w:hAnsi="Cambria"/>
          <w:b/>
          <w:bCs/>
          <w:highlight w:val="yellow"/>
        </w:rPr>
        <w:t xml:space="preserve">To emphasize: the use of artificial intelligence or other text generators for any assignment is prohibited in all Writing courses. </w:t>
      </w:r>
      <w:r w:rsidRPr="00093710">
        <w:rPr>
          <w:rFonts w:ascii="Cambria" w:hAnsi="Cambria"/>
          <w:b/>
          <w:bCs/>
          <w:highlight w:val="yellow"/>
        </w:rPr>
        <w:t xml:space="preserve"> </w:t>
      </w:r>
      <w:r w:rsidRPr="00BA362F">
        <w:rPr>
          <w:rFonts w:ascii="Cambria" w:hAnsi="Cambria"/>
          <w:b/>
          <w:bCs/>
          <w:highlight w:val="yellow"/>
        </w:rPr>
        <w:t xml:space="preserve">Using </w:t>
      </w:r>
      <w:proofErr w:type="spellStart"/>
      <w:r w:rsidRPr="00BA362F">
        <w:rPr>
          <w:rFonts w:ascii="Cambria" w:hAnsi="Cambria"/>
          <w:b/>
          <w:bCs/>
          <w:highlight w:val="yellow"/>
        </w:rPr>
        <w:t>ChatGPT</w:t>
      </w:r>
      <w:proofErr w:type="spellEnd"/>
      <w:r w:rsidRPr="00BA362F">
        <w:rPr>
          <w:rFonts w:ascii="Cambria" w:hAnsi="Cambria"/>
          <w:b/>
          <w:bCs/>
          <w:highlight w:val="yellow"/>
        </w:rPr>
        <w:t xml:space="preserve"> or other similar tools to "get started" is a violation of this policy.  </w:t>
      </w:r>
    </w:p>
    <w:p w14:paraId="44FE98C2" w14:textId="77777777" w:rsidR="00BA362F" w:rsidRPr="00BA362F" w:rsidRDefault="00BA362F" w:rsidP="00BA362F">
      <w:pPr>
        <w:rPr>
          <w:rFonts w:ascii="Cambria" w:hAnsi="Cambria"/>
          <w:bCs/>
        </w:rPr>
      </w:pPr>
      <w:r w:rsidRPr="00BA362F">
        <w:rPr>
          <w:rFonts w:ascii="Cambria" w:hAnsi="Cambria"/>
          <w:bCs/>
        </w:rPr>
        <w:br/>
        <w:t xml:space="preserve">In accordance with </w:t>
      </w:r>
      <w:proofErr w:type="gramStart"/>
      <w:r w:rsidRPr="00BA362F">
        <w:rPr>
          <w:rFonts w:ascii="Cambria" w:hAnsi="Cambria"/>
          <w:bCs/>
        </w:rPr>
        <w:t>University</w:t>
      </w:r>
      <w:proofErr w:type="gramEnd"/>
      <w:r w:rsidRPr="00BA362F">
        <w:rPr>
          <w:rFonts w:ascii="Cambria" w:hAnsi="Cambria"/>
          <w:bCs/>
        </w:rPr>
        <w:t xml:space="preserve"> policy, plagiarism on an assignment may be grounds for failing the course and the filing of an Academic Dishonesty Report, which will escalate the situation to higher administrative decisions. </w:t>
      </w:r>
    </w:p>
    <w:p w14:paraId="76371FD1" w14:textId="77777777" w:rsidR="00BA362F" w:rsidRPr="00BA362F" w:rsidRDefault="00BA362F" w:rsidP="00BA362F">
      <w:pPr>
        <w:rPr>
          <w:rFonts w:ascii="Cambria" w:hAnsi="Cambria"/>
          <w:bCs/>
        </w:rPr>
      </w:pPr>
      <w:r w:rsidRPr="00BA362F">
        <w:rPr>
          <w:rFonts w:ascii="Cambria" w:hAnsi="Cambria"/>
          <w:bCs/>
        </w:rPr>
        <w:t> </w:t>
      </w:r>
    </w:p>
    <w:p w14:paraId="3BCC90DC" w14:textId="77777777" w:rsidR="00BA362F" w:rsidRPr="00BA362F" w:rsidRDefault="00BA362F" w:rsidP="00BA362F">
      <w:pPr>
        <w:rPr>
          <w:rFonts w:ascii="Cambria" w:hAnsi="Cambria"/>
          <w:bCs/>
        </w:rPr>
      </w:pPr>
      <w:r w:rsidRPr="00BA362F">
        <w:rPr>
          <w:rFonts w:ascii="Cambria" w:hAnsi="Cambria"/>
          <w:bCs/>
        </w:rPr>
        <w:t>We encourage students to speak with us openly and honestly regarding any questions surrounding academic honesty and plagiarism. </w:t>
      </w:r>
    </w:p>
    <w:p w14:paraId="31DE0C2F" w14:textId="77777777" w:rsidR="00BA362F" w:rsidRPr="00BA362F" w:rsidRDefault="00BA362F" w:rsidP="00312AA7">
      <w:pPr>
        <w:rPr>
          <w:rFonts w:ascii="Cambria" w:hAnsi="Cambria"/>
          <w:bCs/>
        </w:rPr>
      </w:pPr>
    </w:p>
    <w:p w14:paraId="2E862CC2" w14:textId="77777777" w:rsidR="00312AA7" w:rsidRPr="00BA362F" w:rsidRDefault="00312AA7" w:rsidP="00312AA7">
      <w:pPr>
        <w:rPr>
          <w:rFonts w:ascii="Cambria" w:hAnsi="Cambria"/>
          <w:b/>
        </w:rPr>
      </w:pPr>
      <w:r w:rsidRPr="00BA362F">
        <w:rPr>
          <w:rFonts w:ascii="Cambria" w:hAnsi="Cambria"/>
          <w:b/>
        </w:rPr>
        <w:t>Accommodations</w:t>
      </w:r>
    </w:p>
    <w:p w14:paraId="6C6FE577" w14:textId="77777777" w:rsidR="00312AA7" w:rsidRPr="00BA362F" w:rsidRDefault="00312AA7" w:rsidP="00312AA7">
      <w:pPr>
        <w:rPr>
          <w:rFonts w:ascii="Cambria" w:hAnsi="Cambria"/>
          <w:bCs/>
        </w:rPr>
      </w:pPr>
      <w:r w:rsidRPr="00BA362F">
        <w:rPr>
          <w:rFonts w:ascii="Cambria" w:hAnsi="Cambria"/>
          <w:bCs/>
        </w:rPr>
        <w:t>If you require special accommodations to complete the course, let me know ASAP and speak to a specialist in the university’s Accessibility Services Office.</w:t>
      </w:r>
    </w:p>
    <w:p w14:paraId="1BC30204" w14:textId="77777777" w:rsidR="00BA362F" w:rsidRPr="00BA362F" w:rsidRDefault="00BA362F" w:rsidP="00312AA7">
      <w:pPr>
        <w:rPr>
          <w:rFonts w:ascii="Cambria" w:hAnsi="Cambria"/>
          <w:bCs/>
        </w:rPr>
      </w:pPr>
    </w:p>
    <w:p w14:paraId="233109A1" w14:textId="77777777" w:rsidR="00312AA7" w:rsidRPr="00BA362F" w:rsidRDefault="00312AA7" w:rsidP="00312AA7">
      <w:pPr>
        <w:rPr>
          <w:rFonts w:ascii="Cambria" w:hAnsi="Cambria"/>
          <w:b/>
        </w:rPr>
      </w:pPr>
      <w:r w:rsidRPr="00BA362F">
        <w:rPr>
          <w:rFonts w:ascii="Cambria" w:hAnsi="Cambria"/>
          <w:b/>
        </w:rPr>
        <w:t>Onward!</w:t>
      </w:r>
    </w:p>
    <w:p w14:paraId="2B4B257B" w14:textId="77777777" w:rsidR="00312AA7" w:rsidRPr="00BA362F" w:rsidRDefault="00312AA7" w:rsidP="00312AA7">
      <w:pPr>
        <w:rPr>
          <w:rFonts w:ascii="Cambria" w:hAnsi="Cambria"/>
          <w:bCs/>
        </w:rPr>
      </w:pPr>
      <w:r w:rsidRPr="00BA362F">
        <w:rPr>
          <w:rFonts w:ascii="Cambria" w:hAnsi="Cambria"/>
          <w:bCs/>
        </w:rPr>
        <w:t>If you have questions, please don’t hesitate to contact me.  E-mail is best and fastest.</w:t>
      </w:r>
    </w:p>
    <w:p w14:paraId="7CE997CD" w14:textId="77777777" w:rsidR="00312AA7" w:rsidRPr="00BA362F" w:rsidRDefault="00312AA7" w:rsidP="00312AA7">
      <w:pPr>
        <w:rPr>
          <w:rFonts w:ascii="Cambria" w:hAnsi="Cambria"/>
          <w:bCs/>
        </w:rPr>
      </w:pPr>
      <w:r w:rsidRPr="00BA362F">
        <w:rPr>
          <w:rFonts w:ascii="Cambria" w:hAnsi="Cambria"/>
          <w:bCs/>
        </w:rPr>
        <w:t>I look forward to working with you.  Let’s have a fun and productive semester – one in which we learn from each other and help each other improve our craft.</w:t>
      </w:r>
    </w:p>
    <w:p w14:paraId="2871958D" w14:textId="77777777" w:rsidR="00BA362F" w:rsidRPr="00BA362F" w:rsidRDefault="00BA362F" w:rsidP="00312AA7">
      <w:pPr>
        <w:rPr>
          <w:rFonts w:ascii="Cambria" w:hAnsi="Cambria"/>
          <w:bCs/>
        </w:rPr>
      </w:pPr>
    </w:p>
    <w:p w14:paraId="2883024A" w14:textId="77777777" w:rsidR="00312AA7" w:rsidRPr="00BA362F" w:rsidRDefault="00312AA7" w:rsidP="00312AA7">
      <w:pPr>
        <w:rPr>
          <w:rFonts w:ascii="Cambria" w:hAnsi="Cambria"/>
          <w:bCs/>
        </w:rPr>
      </w:pPr>
      <w:bookmarkStart w:id="0" w:name="_Hlk48765594"/>
      <w:r w:rsidRPr="00BA362F">
        <w:rPr>
          <w:rFonts w:ascii="Cambria" w:hAnsi="Cambria"/>
          <w:b/>
          <w:bCs/>
          <w:sz w:val="20"/>
          <w:szCs w:val="20"/>
        </w:rPr>
        <w:t>Oscar De Los Santos</w:t>
      </w:r>
      <w:r w:rsidRPr="00BA362F">
        <w:rPr>
          <w:rFonts w:ascii="Cambria" w:hAnsi="Cambria"/>
          <w:bCs/>
          <w:sz w:val="20"/>
          <w:szCs w:val="20"/>
        </w:rPr>
        <w:t xml:space="preserve">, Ph.D., is Chair of the Department of Creative and Professional Writing and former Chair of the English Department at Western Connecticut State University.  His latest books are </w:t>
      </w:r>
      <w:r w:rsidRPr="00BA362F">
        <w:rPr>
          <w:rFonts w:ascii="Cambria" w:hAnsi="Cambria"/>
          <w:bCs/>
          <w:i/>
          <w:iCs/>
          <w:sz w:val="20"/>
          <w:szCs w:val="20"/>
        </w:rPr>
        <w:t>A Modern Bestiary: When the Ape-Hawk Strikes</w:t>
      </w:r>
      <w:r w:rsidRPr="00BA362F">
        <w:rPr>
          <w:rFonts w:ascii="Cambria" w:hAnsi="Cambria"/>
          <w:bCs/>
          <w:sz w:val="20"/>
          <w:szCs w:val="20"/>
        </w:rPr>
        <w:t xml:space="preserve"> (a novel, co-written with Professor Kelly L. Goodridge, </w:t>
      </w:r>
      <w:r w:rsidRPr="00BA362F">
        <w:rPr>
          <w:rFonts w:ascii="Cambria" w:hAnsi="Cambria"/>
          <w:bCs/>
          <w:i/>
          <w:sz w:val="20"/>
          <w:szCs w:val="20"/>
        </w:rPr>
        <w:t>The Living Pulps</w:t>
      </w:r>
      <w:r w:rsidRPr="00BA362F">
        <w:rPr>
          <w:rFonts w:ascii="Cambria" w:hAnsi="Cambria"/>
          <w:bCs/>
          <w:sz w:val="20"/>
          <w:szCs w:val="20"/>
        </w:rPr>
        <w:t xml:space="preserve"> (an edited short story collection) and </w:t>
      </w:r>
      <w:r w:rsidRPr="00BA362F">
        <w:rPr>
          <w:rFonts w:ascii="Cambria" w:hAnsi="Cambria"/>
          <w:bCs/>
          <w:i/>
          <w:sz w:val="20"/>
          <w:szCs w:val="20"/>
        </w:rPr>
        <w:t>25 Questions All Writers Should Ask Themselves</w:t>
      </w:r>
      <w:r w:rsidRPr="00BA362F">
        <w:rPr>
          <w:rFonts w:ascii="Cambria" w:hAnsi="Cambria"/>
          <w:bCs/>
          <w:sz w:val="20"/>
          <w:szCs w:val="20"/>
        </w:rPr>
        <w:t xml:space="preserve"> (with Professor Goodridge).  His other books include </w:t>
      </w:r>
      <w:r w:rsidRPr="00BA362F">
        <w:rPr>
          <w:rFonts w:ascii="Cambria" w:hAnsi="Cambria"/>
          <w:bCs/>
          <w:i/>
          <w:iCs/>
          <w:sz w:val="20"/>
          <w:szCs w:val="20"/>
        </w:rPr>
        <w:t>Hardboiled Egg</w:t>
      </w:r>
      <w:r w:rsidRPr="00BA362F">
        <w:rPr>
          <w:rFonts w:ascii="Cambria" w:hAnsi="Cambria"/>
          <w:bCs/>
          <w:sz w:val="20"/>
          <w:szCs w:val="20"/>
        </w:rPr>
        <w:t xml:space="preserve"> (short stories), </w:t>
      </w:r>
      <w:r w:rsidRPr="00BA362F">
        <w:rPr>
          <w:rFonts w:ascii="Cambria" w:hAnsi="Cambria"/>
          <w:bCs/>
          <w:i/>
          <w:iCs/>
          <w:sz w:val="20"/>
          <w:szCs w:val="20"/>
        </w:rPr>
        <w:t>Spirits of Texas and New England</w:t>
      </w:r>
      <w:r w:rsidRPr="00BA362F">
        <w:rPr>
          <w:rFonts w:ascii="Cambria" w:hAnsi="Cambria"/>
          <w:bCs/>
          <w:sz w:val="20"/>
          <w:szCs w:val="20"/>
        </w:rPr>
        <w:t xml:space="preserve"> (folklore stories), and </w:t>
      </w:r>
      <w:r w:rsidRPr="00BA362F">
        <w:rPr>
          <w:rFonts w:ascii="Cambria" w:hAnsi="Cambria"/>
          <w:bCs/>
          <w:i/>
          <w:iCs/>
          <w:sz w:val="20"/>
          <w:szCs w:val="20"/>
        </w:rPr>
        <w:t>Infinite Wonderlands</w:t>
      </w:r>
      <w:r w:rsidRPr="00BA362F">
        <w:rPr>
          <w:rFonts w:ascii="Cambria" w:hAnsi="Cambria"/>
          <w:bCs/>
          <w:sz w:val="20"/>
          <w:szCs w:val="20"/>
        </w:rPr>
        <w:t xml:space="preserve"> (science fiction, with David G. Mead).  He edited </w:t>
      </w:r>
      <w:r w:rsidRPr="00BA362F">
        <w:rPr>
          <w:rFonts w:ascii="Cambria" w:hAnsi="Cambria"/>
          <w:bCs/>
          <w:i/>
          <w:sz w:val="20"/>
          <w:szCs w:val="20"/>
        </w:rPr>
        <w:t>Madame Luna and other Moon Stories</w:t>
      </w:r>
      <w:r w:rsidRPr="00BA362F">
        <w:rPr>
          <w:rFonts w:ascii="Cambria" w:hAnsi="Cambria"/>
          <w:bCs/>
          <w:sz w:val="20"/>
          <w:szCs w:val="20"/>
        </w:rPr>
        <w:t xml:space="preserve">, </w:t>
      </w:r>
      <w:r w:rsidRPr="00BA362F">
        <w:rPr>
          <w:rFonts w:ascii="Cambria" w:hAnsi="Cambria"/>
          <w:bCs/>
          <w:i/>
          <w:iCs/>
          <w:sz w:val="20"/>
          <w:szCs w:val="20"/>
        </w:rPr>
        <w:t>Reel Rebels</w:t>
      </w:r>
      <w:r w:rsidRPr="00BA362F">
        <w:rPr>
          <w:rFonts w:ascii="Cambria" w:hAnsi="Cambria"/>
          <w:bCs/>
          <w:sz w:val="20"/>
          <w:szCs w:val="20"/>
        </w:rPr>
        <w:t xml:space="preserve"> (film essays), and co-edited </w:t>
      </w:r>
      <w:r w:rsidRPr="00BA362F">
        <w:rPr>
          <w:rFonts w:ascii="Cambria" w:hAnsi="Cambria"/>
          <w:bCs/>
          <w:i/>
          <w:iCs/>
          <w:sz w:val="20"/>
          <w:szCs w:val="20"/>
        </w:rPr>
        <w:t>When Genres Collide</w:t>
      </w:r>
      <w:r w:rsidRPr="00BA362F">
        <w:rPr>
          <w:rFonts w:ascii="Cambria" w:hAnsi="Cambria"/>
          <w:bCs/>
          <w:sz w:val="20"/>
          <w:szCs w:val="20"/>
        </w:rPr>
        <w:t xml:space="preserve"> (essays, with Thomas J. Morrissey).  Oscar’s stories and essays have appeared in </w:t>
      </w:r>
      <w:r w:rsidRPr="00BA362F">
        <w:rPr>
          <w:rFonts w:ascii="Cambria" w:hAnsi="Cambria"/>
          <w:bCs/>
          <w:i/>
          <w:sz w:val="20"/>
          <w:szCs w:val="20"/>
        </w:rPr>
        <w:t>Channeling the Future: Essays on Science Fiction and Fantasy Television</w:t>
      </w:r>
      <w:r w:rsidRPr="00BA362F">
        <w:rPr>
          <w:rFonts w:ascii="Cambria" w:hAnsi="Cambria"/>
          <w:bCs/>
          <w:sz w:val="20"/>
          <w:szCs w:val="20"/>
        </w:rPr>
        <w:t xml:space="preserve">, </w:t>
      </w:r>
      <w:r w:rsidRPr="00BA362F">
        <w:rPr>
          <w:rFonts w:ascii="Cambria" w:hAnsi="Cambria"/>
          <w:bCs/>
          <w:i/>
          <w:iCs/>
          <w:sz w:val="20"/>
          <w:szCs w:val="20"/>
        </w:rPr>
        <w:t>New York Review of Science Fiction</w:t>
      </w:r>
      <w:r w:rsidRPr="00BA362F">
        <w:rPr>
          <w:rFonts w:ascii="Cambria" w:hAnsi="Cambria"/>
          <w:bCs/>
          <w:sz w:val="20"/>
          <w:szCs w:val="20"/>
        </w:rPr>
        <w:t xml:space="preserve">, </w:t>
      </w:r>
      <w:r w:rsidRPr="00BA362F">
        <w:rPr>
          <w:rFonts w:ascii="Cambria" w:hAnsi="Cambria"/>
          <w:bCs/>
          <w:i/>
          <w:iCs/>
          <w:sz w:val="20"/>
          <w:szCs w:val="20"/>
        </w:rPr>
        <w:t>Extrapolation</w:t>
      </w:r>
      <w:r w:rsidRPr="00BA362F">
        <w:rPr>
          <w:rFonts w:ascii="Cambria" w:hAnsi="Cambria"/>
          <w:bCs/>
          <w:sz w:val="20"/>
          <w:szCs w:val="20"/>
        </w:rPr>
        <w:t xml:space="preserve">, </w:t>
      </w:r>
      <w:r w:rsidRPr="00BA362F">
        <w:rPr>
          <w:rFonts w:ascii="Cambria" w:hAnsi="Cambria"/>
          <w:bCs/>
          <w:i/>
          <w:iCs/>
          <w:sz w:val="20"/>
          <w:szCs w:val="20"/>
        </w:rPr>
        <w:t>Connecticut Review,</w:t>
      </w:r>
      <w:r w:rsidRPr="00BA362F">
        <w:rPr>
          <w:rFonts w:ascii="Cambria" w:hAnsi="Cambria"/>
          <w:bCs/>
          <w:sz w:val="20"/>
          <w:szCs w:val="20"/>
        </w:rPr>
        <w:t xml:space="preserve"> </w:t>
      </w:r>
      <w:r w:rsidRPr="00BA362F">
        <w:rPr>
          <w:rFonts w:ascii="Cambria" w:hAnsi="Cambria"/>
          <w:bCs/>
          <w:i/>
          <w:iCs/>
          <w:sz w:val="20"/>
          <w:szCs w:val="20"/>
        </w:rPr>
        <w:t>Saranac Review</w:t>
      </w:r>
      <w:r w:rsidRPr="00BA362F">
        <w:rPr>
          <w:rFonts w:ascii="Cambria" w:hAnsi="Cambria"/>
          <w:bCs/>
          <w:sz w:val="20"/>
          <w:szCs w:val="20"/>
        </w:rPr>
        <w:t xml:space="preserve">, and other books and journals.  His current projects include </w:t>
      </w:r>
      <w:r w:rsidR="00BA362F">
        <w:rPr>
          <w:rFonts w:ascii="Cambria" w:hAnsi="Cambria"/>
          <w:bCs/>
          <w:i/>
          <w:iCs/>
          <w:sz w:val="20"/>
          <w:szCs w:val="20"/>
        </w:rPr>
        <w:t>Veiled Frights: The Elusive Presence and the Power of Implication and Subtlety in Horror Fiction and Film</w:t>
      </w:r>
      <w:r w:rsidRPr="00BA362F">
        <w:rPr>
          <w:rFonts w:ascii="Cambria" w:hAnsi="Cambria"/>
          <w:bCs/>
          <w:sz w:val="20"/>
          <w:szCs w:val="20"/>
        </w:rPr>
        <w:t xml:space="preserve">; </w:t>
      </w:r>
      <w:r w:rsidRPr="00BA362F">
        <w:rPr>
          <w:rFonts w:ascii="Cambria" w:hAnsi="Cambria"/>
          <w:bCs/>
          <w:i/>
          <w:iCs/>
          <w:sz w:val="20"/>
          <w:szCs w:val="20"/>
        </w:rPr>
        <w:t>The Tom Fate Casebook</w:t>
      </w:r>
      <w:r w:rsidRPr="00BA362F">
        <w:rPr>
          <w:rFonts w:ascii="Cambria" w:hAnsi="Cambria"/>
          <w:bCs/>
          <w:sz w:val="20"/>
          <w:szCs w:val="20"/>
        </w:rPr>
        <w:t>, a collection of paranormal mystery fiction</w:t>
      </w:r>
      <w:r w:rsidR="008D3FB9">
        <w:rPr>
          <w:rFonts w:ascii="Cambria" w:hAnsi="Cambria"/>
          <w:bCs/>
          <w:sz w:val="20"/>
          <w:szCs w:val="20"/>
        </w:rPr>
        <w:t>, and</w:t>
      </w:r>
      <w:r w:rsidR="008D3FB9" w:rsidRPr="008D3FB9">
        <w:rPr>
          <w:rFonts w:ascii="Cambria" w:hAnsi="Cambria"/>
          <w:bCs/>
          <w:i/>
          <w:iCs/>
          <w:sz w:val="20"/>
          <w:szCs w:val="20"/>
        </w:rPr>
        <w:t xml:space="preserve"> </w:t>
      </w:r>
      <w:r w:rsidR="008D3FB9" w:rsidRPr="00BA362F">
        <w:rPr>
          <w:rFonts w:ascii="Cambria" w:hAnsi="Cambria"/>
          <w:bCs/>
          <w:i/>
          <w:iCs/>
          <w:sz w:val="20"/>
          <w:szCs w:val="20"/>
        </w:rPr>
        <w:t>A Modern Bestiary 2: Beware the Bull-Swine</w:t>
      </w:r>
      <w:r w:rsidRPr="00BA362F">
        <w:rPr>
          <w:rFonts w:ascii="Cambria" w:hAnsi="Cambria"/>
          <w:bCs/>
          <w:sz w:val="20"/>
          <w:szCs w:val="20"/>
        </w:rPr>
        <w:t xml:space="preserve">.  Visit Professors De Los Santos and Goodridge at </w:t>
      </w:r>
      <w:hyperlink r:id="rId8" w:history="1">
        <w:r w:rsidRPr="00BA362F">
          <w:rPr>
            <w:rStyle w:val="Hyperlink"/>
            <w:rFonts w:ascii="Cambria" w:hAnsi="Cambria"/>
            <w:bCs/>
            <w:sz w:val="20"/>
            <w:szCs w:val="20"/>
          </w:rPr>
          <w:t>www.talkingtheweird.com</w:t>
        </w:r>
      </w:hyperlink>
      <w:r w:rsidRPr="00BA362F">
        <w:rPr>
          <w:rFonts w:ascii="Cambria" w:hAnsi="Cambria"/>
          <w:bCs/>
          <w:sz w:val="20"/>
          <w:szCs w:val="20"/>
        </w:rPr>
        <w:t>.</w:t>
      </w:r>
      <w:bookmarkEnd w:id="0"/>
    </w:p>
    <w:p w14:paraId="44FB8FF9" w14:textId="77777777" w:rsidR="00AD5531" w:rsidRPr="00BA362F" w:rsidRDefault="00AD5531">
      <w:pPr>
        <w:spacing w:line="480" w:lineRule="auto"/>
        <w:rPr>
          <w:rFonts w:ascii="Cambria" w:hAnsi="Cambria"/>
        </w:rPr>
      </w:pPr>
    </w:p>
    <w:p w14:paraId="01CF1B0D" w14:textId="77777777" w:rsidR="00AD5531" w:rsidRPr="00BA362F" w:rsidRDefault="00AD5531">
      <w:pPr>
        <w:rPr>
          <w:rFonts w:ascii="Cambria" w:hAnsi="Cambria"/>
        </w:rPr>
      </w:pPr>
    </w:p>
    <w:sectPr w:rsidR="00AD5531" w:rsidRPr="00BA36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D27"/>
    <w:multiLevelType w:val="hybridMultilevel"/>
    <w:tmpl w:val="DA3A6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705E4"/>
    <w:multiLevelType w:val="hybridMultilevel"/>
    <w:tmpl w:val="38240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8D0F43"/>
    <w:multiLevelType w:val="hybridMultilevel"/>
    <w:tmpl w:val="5D3C5F7C"/>
    <w:lvl w:ilvl="0" w:tplc="11543674">
      <w:start w:val="1"/>
      <w:numFmt w:val="decimal"/>
      <w:lvlText w:val="%1."/>
      <w:lvlJc w:val="left"/>
      <w:pPr>
        <w:ind w:left="720" w:hanging="360"/>
      </w:pPr>
      <w:rPr>
        <w:rFonts w:ascii="Cambria"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77C58"/>
    <w:multiLevelType w:val="multilevel"/>
    <w:tmpl w:val="2C0A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56BD6"/>
    <w:multiLevelType w:val="hybridMultilevel"/>
    <w:tmpl w:val="8A8A3F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A647CD"/>
    <w:multiLevelType w:val="hybridMultilevel"/>
    <w:tmpl w:val="7398308A"/>
    <w:lvl w:ilvl="0" w:tplc="917E229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ED26D2"/>
    <w:multiLevelType w:val="hybridMultilevel"/>
    <w:tmpl w:val="34146596"/>
    <w:lvl w:ilvl="0" w:tplc="974E30CA">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1F5692"/>
    <w:multiLevelType w:val="hybridMultilevel"/>
    <w:tmpl w:val="5DDADE24"/>
    <w:lvl w:ilvl="0" w:tplc="C1A6998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1533F4"/>
    <w:multiLevelType w:val="hybridMultilevel"/>
    <w:tmpl w:val="3B50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D0B15"/>
    <w:multiLevelType w:val="hybridMultilevel"/>
    <w:tmpl w:val="B568D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58320D"/>
    <w:multiLevelType w:val="hybridMultilevel"/>
    <w:tmpl w:val="35ECEFA0"/>
    <w:lvl w:ilvl="0" w:tplc="43F0C1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8010B"/>
    <w:multiLevelType w:val="hybridMultilevel"/>
    <w:tmpl w:val="B5C82E24"/>
    <w:lvl w:ilvl="0" w:tplc="04090001">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6543116">
    <w:abstractNumId w:val="4"/>
  </w:num>
  <w:num w:numId="2" w16cid:durableId="804587689">
    <w:abstractNumId w:val="9"/>
  </w:num>
  <w:num w:numId="3" w16cid:durableId="1942375218">
    <w:abstractNumId w:val="1"/>
  </w:num>
  <w:num w:numId="4" w16cid:durableId="272635450">
    <w:abstractNumId w:val="0"/>
  </w:num>
  <w:num w:numId="5" w16cid:durableId="1445272062">
    <w:abstractNumId w:val="10"/>
  </w:num>
  <w:num w:numId="6" w16cid:durableId="1299414151">
    <w:abstractNumId w:val="8"/>
  </w:num>
  <w:num w:numId="7" w16cid:durableId="629214378">
    <w:abstractNumId w:val="11"/>
  </w:num>
  <w:num w:numId="8" w16cid:durableId="2145851108">
    <w:abstractNumId w:val="2"/>
  </w:num>
  <w:num w:numId="9" w16cid:durableId="1840848840">
    <w:abstractNumId w:val="7"/>
  </w:num>
  <w:num w:numId="10" w16cid:durableId="1762217638">
    <w:abstractNumId w:val="5"/>
  </w:num>
  <w:num w:numId="11" w16cid:durableId="82067177">
    <w:abstractNumId w:val="6"/>
  </w:num>
  <w:num w:numId="12" w16cid:durableId="569653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17"/>
    <w:rsid w:val="00011433"/>
    <w:rsid w:val="00023949"/>
    <w:rsid w:val="00050834"/>
    <w:rsid w:val="00060B62"/>
    <w:rsid w:val="00073F7A"/>
    <w:rsid w:val="0007728C"/>
    <w:rsid w:val="00093710"/>
    <w:rsid w:val="000C2C4B"/>
    <w:rsid w:val="000C77FB"/>
    <w:rsid w:val="00275F56"/>
    <w:rsid w:val="002C72CA"/>
    <w:rsid w:val="00304B90"/>
    <w:rsid w:val="00305DFB"/>
    <w:rsid w:val="00312AA7"/>
    <w:rsid w:val="00327911"/>
    <w:rsid w:val="0034591F"/>
    <w:rsid w:val="003E757D"/>
    <w:rsid w:val="00474450"/>
    <w:rsid w:val="004B383B"/>
    <w:rsid w:val="005608E6"/>
    <w:rsid w:val="00566AB1"/>
    <w:rsid w:val="00580268"/>
    <w:rsid w:val="00642FB1"/>
    <w:rsid w:val="00710E59"/>
    <w:rsid w:val="00762D37"/>
    <w:rsid w:val="007868AE"/>
    <w:rsid w:val="007B51A4"/>
    <w:rsid w:val="007B649C"/>
    <w:rsid w:val="007C0639"/>
    <w:rsid w:val="007F4886"/>
    <w:rsid w:val="0080180E"/>
    <w:rsid w:val="00806068"/>
    <w:rsid w:val="00813919"/>
    <w:rsid w:val="00836F00"/>
    <w:rsid w:val="00853F17"/>
    <w:rsid w:val="00895D15"/>
    <w:rsid w:val="008D3FB9"/>
    <w:rsid w:val="00987A76"/>
    <w:rsid w:val="009D797B"/>
    <w:rsid w:val="00A86170"/>
    <w:rsid w:val="00AD4F4B"/>
    <w:rsid w:val="00AD5531"/>
    <w:rsid w:val="00B21E53"/>
    <w:rsid w:val="00B30B29"/>
    <w:rsid w:val="00BA362F"/>
    <w:rsid w:val="00BF07E1"/>
    <w:rsid w:val="00C037C6"/>
    <w:rsid w:val="00C340EE"/>
    <w:rsid w:val="00D02606"/>
    <w:rsid w:val="00D40A93"/>
    <w:rsid w:val="00D72871"/>
    <w:rsid w:val="00DA7AA8"/>
    <w:rsid w:val="00DD577A"/>
    <w:rsid w:val="00DE3828"/>
    <w:rsid w:val="00DF6C19"/>
    <w:rsid w:val="00E11081"/>
    <w:rsid w:val="00E364D8"/>
    <w:rsid w:val="00E41C61"/>
    <w:rsid w:val="00EA723F"/>
    <w:rsid w:val="00F17236"/>
    <w:rsid w:val="00F2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EDF01"/>
  <w15:chartTrackingRefBased/>
  <w15:docId w15:val="{8C9B361D-2D03-42BF-912A-3C064202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i/>
      <w:iCs/>
    </w:rPr>
  </w:style>
  <w:style w:type="character" w:styleId="FollowedHyperlink">
    <w:name w:val="FollowedHyperlink"/>
    <w:semiHidden/>
    <w:rPr>
      <w:color w:val="800080"/>
      <w:u w:val="single"/>
    </w:rPr>
  </w:style>
  <w:style w:type="paragraph" w:styleId="NormalWeb">
    <w:name w:val="Normal (Web)"/>
    <w:basedOn w:val="Normal"/>
    <w:uiPriority w:val="99"/>
    <w:semiHidden/>
    <w:pPr>
      <w:spacing w:before="100" w:beforeAutospacing="1" w:after="100" w:afterAutospacing="1"/>
    </w:pPr>
  </w:style>
  <w:style w:type="character" w:styleId="Strong">
    <w:name w:val="Strong"/>
    <w:qFormat/>
    <w:rPr>
      <w:b/>
      <w:bCs/>
    </w:rPr>
  </w:style>
  <w:style w:type="character" w:styleId="Emphasis">
    <w:name w:val="Emphasis"/>
    <w:qFormat/>
    <w:rPr>
      <w:i/>
      <w:iCs/>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D02606"/>
    <w:rPr>
      <w:rFonts w:ascii="Tahoma" w:hAnsi="Tahoma" w:cs="Tahoma"/>
      <w:sz w:val="16"/>
      <w:szCs w:val="16"/>
    </w:rPr>
  </w:style>
  <w:style w:type="character" w:customStyle="1" w:styleId="BalloonTextChar">
    <w:name w:val="Balloon Text Char"/>
    <w:link w:val="BalloonText"/>
    <w:uiPriority w:val="99"/>
    <w:semiHidden/>
    <w:rsid w:val="00D02606"/>
    <w:rPr>
      <w:rFonts w:ascii="Tahoma" w:hAnsi="Tahoma" w:cs="Tahoma"/>
      <w:sz w:val="16"/>
      <w:szCs w:val="16"/>
    </w:rPr>
  </w:style>
  <w:style w:type="character" w:styleId="UnresolvedMention">
    <w:name w:val="Unresolved Mention"/>
    <w:uiPriority w:val="99"/>
    <w:semiHidden/>
    <w:unhideWhenUsed/>
    <w:rsid w:val="00BA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55174">
      <w:bodyDiv w:val="1"/>
      <w:marLeft w:val="0"/>
      <w:marRight w:val="0"/>
      <w:marTop w:val="0"/>
      <w:marBottom w:val="0"/>
      <w:divBdr>
        <w:top w:val="none" w:sz="0" w:space="0" w:color="auto"/>
        <w:left w:val="none" w:sz="0" w:space="0" w:color="auto"/>
        <w:bottom w:val="none" w:sz="0" w:space="0" w:color="auto"/>
        <w:right w:val="none" w:sz="0" w:space="0" w:color="auto"/>
      </w:divBdr>
    </w:div>
    <w:div w:id="12393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kingtheweird.com" TargetMode="External"/><Relationship Id="rId3" Type="http://schemas.openxmlformats.org/officeDocument/2006/relationships/settings" Target="settings.xml"/><Relationship Id="rId7" Type="http://schemas.openxmlformats.org/officeDocument/2006/relationships/hyperlink" Target="https://www.wcsu.edu/catalogs/undergraduate/academic-services-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csu.edu/writing-mfa/thesis-2/" TargetMode="External"/><Relationship Id="rId5" Type="http://schemas.openxmlformats.org/officeDocument/2006/relationships/hyperlink" Target="mailto:delossantoso@wc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Professor Oscar De Los Santos</vt:lpstr>
    </vt:vector>
  </TitlesOfParts>
  <Company>Western Connecticut State University</Company>
  <LinksUpToDate>false</LinksUpToDate>
  <CharactersWithSpaces>9627</CharactersWithSpaces>
  <SharedDoc>false</SharedDoc>
  <HLinks>
    <vt:vector size="24" baseType="variant">
      <vt:variant>
        <vt:i4>2162803</vt:i4>
      </vt:variant>
      <vt:variant>
        <vt:i4>9</vt:i4>
      </vt:variant>
      <vt:variant>
        <vt:i4>0</vt:i4>
      </vt:variant>
      <vt:variant>
        <vt:i4>5</vt:i4>
      </vt:variant>
      <vt:variant>
        <vt:lpwstr>http://www.talkingtheweird.com/</vt:lpwstr>
      </vt:variant>
      <vt:variant>
        <vt:lpwstr/>
      </vt:variant>
      <vt:variant>
        <vt:i4>196612</vt:i4>
      </vt:variant>
      <vt:variant>
        <vt:i4>6</vt:i4>
      </vt:variant>
      <vt:variant>
        <vt:i4>0</vt:i4>
      </vt:variant>
      <vt:variant>
        <vt:i4>5</vt:i4>
      </vt:variant>
      <vt:variant>
        <vt:lpwstr>https://www.wcsu.edu/catalogs/undergraduate/academic-services-procedures/</vt:lpwstr>
      </vt:variant>
      <vt:variant>
        <vt:lpwstr/>
      </vt:variant>
      <vt:variant>
        <vt:i4>2621559</vt:i4>
      </vt:variant>
      <vt:variant>
        <vt:i4>3</vt:i4>
      </vt:variant>
      <vt:variant>
        <vt:i4>0</vt:i4>
      </vt:variant>
      <vt:variant>
        <vt:i4>5</vt:i4>
      </vt:variant>
      <vt:variant>
        <vt:lpwstr>https://www.wcsu.edu/writing-mfa/thesis-2/</vt:lpwstr>
      </vt:variant>
      <vt:variant>
        <vt:lpwstr/>
      </vt:variant>
      <vt:variant>
        <vt:i4>3735571</vt:i4>
      </vt:variant>
      <vt:variant>
        <vt:i4>0</vt:i4>
      </vt:variant>
      <vt:variant>
        <vt:i4>0</vt:i4>
      </vt:variant>
      <vt:variant>
        <vt:i4>5</vt:i4>
      </vt:variant>
      <vt:variant>
        <vt:lpwstr>mailto:delossantoso@wcsu.edu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Oscar De Los Santos</dc:title>
  <dc:subject/>
  <dc:creator>Oscar De Los Santos</dc:creator>
  <cp:keywords/>
  <cp:lastModifiedBy>Karin Clark</cp:lastModifiedBy>
  <cp:revision>2</cp:revision>
  <cp:lastPrinted>2017-01-03T21:03:00Z</cp:lastPrinted>
  <dcterms:created xsi:type="dcterms:W3CDTF">2024-01-09T14:50:00Z</dcterms:created>
  <dcterms:modified xsi:type="dcterms:W3CDTF">2024-01-09T14:50:00Z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-453184818</vt:i4>
  </property>
  <property fmtid="{D5CDD505-2E9C-101B-9397-08002B2CF9AE}" pid="3" name="_NewReviewCycle">
    <vt:lpwstr/>
  </property>
  <property fmtid="{D5CDD505-2E9C-101B-9397-08002B2CF9AE}" pid="4" name="_EmailSubject">
    <vt:lpwstr>OMG Syllabi for Anthony</vt:lpwstr>
  </property>
  <property fmtid="{D5CDD505-2E9C-101B-9397-08002B2CF9AE}" pid="5" name="_AuthorEmail">
    <vt:lpwstr>DeLossantosO@wcsu.edu</vt:lpwstr>
  </property>
  <property fmtid="{D5CDD505-2E9C-101B-9397-08002B2CF9AE}" pid="6" name="_AuthorEmailDisplayName">
    <vt:lpwstr>Oscar De Los Santos</vt:lpwstr>
  </property>
  <property fmtid="{D5CDD505-2E9C-101B-9397-08002B2CF9AE}" pid="7" name="_ReviewingToolsShownOnce">
    <vt:lpwstr/>
  </property>
</Properties>
</file>